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8CC" w:rsidRPr="00BB4ACC" w:rsidRDefault="00A558CC" w:rsidP="00A558C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W w:w="10065" w:type="dxa"/>
        <w:tblInd w:w="-147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53"/>
        <w:gridCol w:w="34"/>
        <w:gridCol w:w="1615"/>
        <w:gridCol w:w="469"/>
        <w:gridCol w:w="1979"/>
        <w:gridCol w:w="811"/>
        <w:gridCol w:w="145"/>
        <w:gridCol w:w="718"/>
        <w:gridCol w:w="42"/>
        <w:gridCol w:w="313"/>
        <w:gridCol w:w="624"/>
        <w:gridCol w:w="764"/>
        <w:gridCol w:w="257"/>
        <w:gridCol w:w="256"/>
        <w:gridCol w:w="993"/>
        <w:gridCol w:w="46"/>
        <w:gridCol w:w="920"/>
        <w:gridCol w:w="26"/>
      </w:tblGrid>
      <w:tr w:rsidR="00A558CC" w:rsidRPr="00BB4ACC" w:rsidTr="00412416">
        <w:trPr>
          <w:gridBefore w:val="2"/>
          <w:wBefore w:w="87" w:type="dxa"/>
        </w:trPr>
        <w:tc>
          <w:tcPr>
            <w:tcW w:w="997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BB4ACC">
              <w:rPr>
                <w:rFonts w:ascii="Times New Roman" w:hAnsi="Times New Roman" w:cs="Times New Roman"/>
                <w:b/>
              </w:rPr>
              <w:t>Казахский национальный университет им. аль-</w:t>
            </w:r>
            <w:proofErr w:type="spellStart"/>
            <w:r w:rsidRPr="00BB4ACC">
              <w:rPr>
                <w:rFonts w:ascii="Times New Roman" w:hAnsi="Times New Roman" w:cs="Times New Roman"/>
                <w:b/>
              </w:rPr>
              <w:t>Фараби</w:t>
            </w:r>
            <w:proofErr w:type="spellEnd"/>
          </w:p>
          <w:p w:rsidR="00A558CC" w:rsidRPr="00BB4ACC" w:rsidRDefault="00A558CC" w:rsidP="00412416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B4ACC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A558CC" w:rsidRPr="00BB4ACC" w:rsidRDefault="00A558CC" w:rsidP="00412416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B4ACC">
              <w:rPr>
                <w:rFonts w:ascii="Times New Roman" w:hAnsi="Times New Roman" w:cs="Times New Roman"/>
                <w:b/>
                <w:lang w:val="en-US"/>
              </w:rPr>
              <w:t>Log</w:t>
            </w:r>
            <w:r w:rsidRPr="00BB4ACC">
              <w:rPr>
                <w:rFonts w:ascii="Times New Roman" w:hAnsi="Times New Roman" w:cs="Times New Roman"/>
                <w:b/>
              </w:rPr>
              <w:t xml:space="preserve"> 5201 «Логика»</w:t>
            </w:r>
          </w:p>
          <w:p w:rsidR="00A558CC" w:rsidRPr="00BB4ACC" w:rsidRDefault="00911F58" w:rsidP="00412416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Осенний семестр 201</w:t>
            </w:r>
            <w:r w:rsidR="00E11575">
              <w:rPr>
                <w:rFonts w:ascii="Times New Roman" w:hAnsi="Times New Roman" w:cs="Times New Roman"/>
                <w:b/>
                <w:lang w:val="kk-KZ"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-201</w:t>
            </w:r>
            <w:r w:rsidR="00E11575">
              <w:rPr>
                <w:rFonts w:ascii="Times New Roman" w:hAnsi="Times New Roman" w:cs="Times New Roman"/>
                <w:b/>
                <w:lang w:val="kk-KZ"/>
              </w:rPr>
              <w:t>9</w:t>
            </w:r>
            <w:bookmarkStart w:id="0" w:name="_GoBack"/>
            <w:bookmarkEnd w:id="0"/>
            <w:r w:rsidR="00A558CC" w:rsidRPr="00BB4ACC">
              <w:rPr>
                <w:rFonts w:ascii="Times New Roman" w:hAnsi="Times New Roman" w:cs="Times New Roman"/>
                <w:b/>
              </w:rPr>
              <w:t xml:space="preserve"> уч. год </w:t>
            </w:r>
          </w:p>
        </w:tc>
      </w:tr>
      <w:tr w:rsidR="00A558CC" w:rsidRPr="00BB4ACC" w:rsidTr="00412416">
        <w:trPr>
          <w:gridBefore w:val="2"/>
          <w:wBefore w:w="87" w:type="dxa"/>
          <w:trHeight w:val="265"/>
        </w:trPr>
        <w:tc>
          <w:tcPr>
            <w:tcW w:w="20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BB4ACC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BB4ACC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BB4ACC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BB4ACC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2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rPr>
                <w:rFonts w:ascii="Times New Roman" w:hAnsi="Times New Roman" w:cs="Times New Roman"/>
                <w:b/>
                <w:lang w:val="en-US"/>
              </w:rPr>
            </w:pPr>
            <w:r w:rsidRPr="00BB4ACC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A558CC" w:rsidRPr="00BB4ACC" w:rsidTr="00412416">
        <w:trPr>
          <w:gridBefore w:val="2"/>
          <w:wBefore w:w="87" w:type="dxa"/>
          <w:trHeight w:val="265"/>
        </w:trPr>
        <w:tc>
          <w:tcPr>
            <w:tcW w:w="20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A"/>
                <w:kern w:val="2"/>
                <w:lang w:eastAsia="en-US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A"/>
                <w:kern w:val="2"/>
                <w:lang w:eastAsia="en-US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A"/>
                <w:kern w:val="2"/>
                <w:lang w:eastAsia="en-US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B4ACC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B4ACC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BB4ACC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29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A"/>
                <w:kern w:val="2"/>
                <w:lang w:val="en-US" w:eastAsia="en-US"/>
              </w:rPr>
            </w:pPr>
          </w:p>
        </w:tc>
        <w:tc>
          <w:tcPr>
            <w:tcW w:w="9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A"/>
                <w:kern w:val="2"/>
                <w:lang w:eastAsia="en-US"/>
              </w:rPr>
            </w:pPr>
          </w:p>
        </w:tc>
      </w:tr>
      <w:tr w:rsidR="00A558CC" w:rsidRPr="00BB4ACC" w:rsidTr="00412416">
        <w:trPr>
          <w:gridBefore w:val="2"/>
          <w:wBefore w:w="87" w:type="dxa"/>
        </w:trPr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4ACC">
              <w:rPr>
                <w:rFonts w:ascii="Times New Roman" w:hAnsi="Times New Roman" w:cs="Times New Roman"/>
              </w:rPr>
              <w:t>Log</w:t>
            </w:r>
            <w:proofErr w:type="spellEnd"/>
            <w:r w:rsidRPr="00BB4ACC">
              <w:rPr>
                <w:rFonts w:ascii="Times New Roman" w:hAnsi="Times New Roman" w:cs="Times New Roman"/>
              </w:rPr>
              <w:t xml:space="preserve"> 5201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Логика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8CC" w:rsidRPr="00BB4ACC" w:rsidRDefault="00A558CC" w:rsidP="0041241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4</w:t>
            </w:r>
          </w:p>
        </w:tc>
      </w:tr>
      <w:tr w:rsidR="00A558CC" w:rsidRPr="00BB4ACC" w:rsidTr="00412416">
        <w:trPr>
          <w:gridBefore w:val="2"/>
          <w:wBefore w:w="87" w:type="dxa"/>
        </w:trPr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proofErr w:type="spellStart"/>
            <w:r w:rsidRPr="00BB4ACC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789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8CC" w:rsidRPr="00BB4ACC" w:rsidRDefault="00A558CC" w:rsidP="00412416">
            <w:pPr>
              <w:pStyle w:val="a4"/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Философия научного познания</w:t>
            </w:r>
          </w:p>
        </w:tc>
      </w:tr>
      <w:tr w:rsidR="00A558CC" w:rsidRPr="00BB4ACC" w:rsidTr="00412416">
        <w:trPr>
          <w:gridBefore w:val="2"/>
          <w:wBefore w:w="87" w:type="dxa"/>
        </w:trPr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6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B4ACC">
              <w:rPr>
                <w:rFonts w:ascii="Times New Roman" w:hAnsi="Times New Roman" w:cs="Times New Roman"/>
              </w:rPr>
              <w:t xml:space="preserve">Аскар </w:t>
            </w:r>
            <w:proofErr w:type="spellStart"/>
            <w:r w:rsidRPr="00BB4ACC">
              <w:rPr>
                <w:rFonts w:ascii="Times New Roman" w:hAnsi="Times New Roman" w:cs="Times New Roman"/>
              </w:rPr>
              <w:t>ЛесханАмирханович</w:t>
            </w:r>
            <w:proofErr w:type="spellEnd"/>
            <w:r w:rsidRPr="00BB4ACC">
              <w:rPr>
                <w:rFonts w:ascii="Times New Roman" w:hAnsi="Times New Roman" w:cs="Times New Roman"/>
              </w:rPr>
              <w:t>, к.ф.н., ст</w:t>
            </w:r>
            <w:proofErr w:type="gramStart"/>
            <w:r w:rsidRPr="00BB4ACC">
              <w:rPr>
                <w:rFonts w:ascii="Times New Roman" w:hAnsi="Times New Roman" w:cs="Times New Roman"/>
              </w:rPr>
              <w:t>.п</w:t>
            </w:r>
            <w:proofErr w:type="gramEnd"/>
            <w:r w:rsidRPr="00BB4ACC">
              <w:rPr>
                <w:rFonts w:ascii="Times New Roman" w:hAnsi="Times New Roman" w:cs="Times New Roman"/>
              </w:rPr>
              <w:t>реп.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proofErr w:type="gramStart"/>
            <w:r w:rsidRPr="00BB4ACC">
              <w:rPr>
                <w:rFonts w:ascii="Times New Roman" w:hAnsi="Times New Roman" w:cs="Times New Roman"/>
                <w:b/>
              </w:rPr>
              <w:t>Офис-часы</w:t>
            </w:r>
            <w:proofErr w:type="gramEnd"/>
          </w:p>
        </w:tc>
        <w:tc>
          <w:tcPr>
            <w:tcW w:w="249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A558CC" w:rsidRPr="00BB4ACC" w:rsidTr="00412416">
        <w:trPr>
          <w:gridBefore w:val="2"/>
          <w:wBefore w:w="87" w:type="dxa"/>
        </w:trPr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BB4ACC">
              <w:rPr>
                <w:rFonts w:ascii="Times New Roman" w:hAnsi="Times New Roman" w:cs="Times New Roman"/>
                <w:b/>
              </w:rPr>
              <w:t>-</w:t>
            </w:r>
            <w:r w:rsidRPr="00BB4ACC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6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tabs>
                <w:tab w:val="left" w:pos="1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mallCaps/>
                <w:lang w:val="kk-KZ"/>
              </w:rPr>
            </w:pPr>
            <w:r w:rsidRPr="00BB4ACC">
              <w:rPr>
                <w:rFonts w:ascii="Times New Roman" w:hAnsi="Times New Roman" w:cs="Times New Roman"/>
                <w:smallCaps/>
                <w:lang w:val="en-US"/>
              </w:rPr>
              <w:t>Askar.Leskhan@mail.ru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A"/>
                <w:kern w:val="2"/>
                <w:lang w:eastAsia="en-US"/>
              </w:rPr>
            </w:pPr>
          </w:p>
        </w:tc>
        <w:tc>
          <w:tcPr>
            <w:tcW w:w="249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A"/>
                <w:kern w:val="2"/>
                <w:lang w:eastAsia="en-US"/>
              </w:rPr>
            </w:pPr>
          </w:p>
        </w:tc>
      </w:tr>
      <w:tr w:rsidR="00A558CC" w:rsidRPr="00BB4ACC" w:rsidTr="00412416">
        <w:trPr>
          <w:gridBefore w:val="2"/>
          <w:wBefore w:w="87" w:type="dxa"/>
        </w:trPr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6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tabs>
                <w:tab w:val="left" w:pos="1250"/>
              </w:tabs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lang w:val="kk-KZ"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>Тел: раб: 2925717 Коммун. 2130</w:t>
            </w:r>
            <w:r w:rsidRPr="00BB4ACC">
              <w:rPr>
                <w:rFonts w:ascii="Times New Roman" w:hAnsi="Times New Roman" w:cs="Times New Roman"/>
                <w:lang w:val="kk-KZ"/>
              </w:rPr>
              <w:tab/>
            </w:r>
          </w:p>
          <w:p w:rsidR="00A558CC" w:rsidRPr="00BB4ACC" w:rsidRDefault="00A558CC" w:rsidP="00412416">
            <w:pPr>
              <w:tabs>
                <w:tab w:val="left" w:pos="1250"/>
              </w:tabs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mallCaps/>
                <w:lang w:val="kk-KZ"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 xml:space="preserve">Тел. Ұялы. </w:t>
            </w:r>
            <w:r w:rsidRPr="00BB4ACC">
              <w:rPr>
                <w:rFonts w:ascii="Times New Roman" w:hAnsi="Times New Roman" w:cs="Times New Roman"/>
                <w:smallCaps/>
                <w:lang w:val="kk-KZ"/>
              </w:rPr>
              <w:t>8 701 478 97 44</w:t>
            </w:r>
          </w:p>
          <w:p w:rsidR="00A558CC" w:rsidRPr="00BB4ACC" w:rsidRDefault="00A558CC" w:rsidP="00412416">
            <w:pPr>
              <w:tabs>
                <w:tab w:val="left" w:pos="3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8CC" w:rsidRPr="00BB4ACC" w:rsidRDefault="00A558CC" w:rsidP="0041241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413</w:t>
            </w:r>
          </w:p>
        </w:tc>
      </w:tr>
      <w:tr w:rsidR="00A558CC" w:rsidRPr="00BB4ACC" w:rsidTr="00412416">
        <w:tblPrEx>
          <w:tblCellMar>
            <w:left w:w="88" w:type="dxa"/>
          </w:tblCellMar>
        </w:tblPrEx>
        <w:trPr>
          <w:gridBefore w:val="1"/>
          <w:gridAfter w:val="1"/>
          <w:wBefore w:w="53" w:type="dxa"/>
          <w:wAfter w:w="26" w:type="dxa"/>
        </w:trPr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558CC" w:rsidRPr="00BB4ACC" w:rsidRDefault="00A558CC" w:rsidP="00412416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33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58CC" w:rsidRPr="00BB4ACC" w:rsidRDefault="00A558CC" w:rsidP="00412416">
            <w:pPr>
              <w:pStyle w:val="a8"/>
              <w:rPr>
                <w:sz w:val="22"/>
                <w:szCs w:val="22"/>
              </w:rPr>
            </w:pPr>
            <w:r w:rsidRPr="00BB4ACC">
              <w:rPr>
                <w:sz w:val="22"/>
                <w:szCs w:val="22"/>
              </w:rPr>
              <w:t>В курсе “</w:t>
            </w:r>
            <w:hyperlink r:id="rId6" w:tooltip="Глоссарий: Логика" w:history="1">
              <w:r w:rsidRPr="00BB4ACC">
                <w:rPr>
                  <w:rStyle w:val="a3"/>
                  <w:color w:val="auto"/>
                  <w:sz w:val="22"/>
                  <w:szCs w:val="22"/>
                  <w:u w:val="none"/>
                </w:rPr>
                <w:t>Логика</w:t>
              </w:r>
            </w:hyperlink>
            <w:r w:rsidRPr="00BB4ACC">
              <w:rPr>
                <w:sz w:val="22"/>
                <w:szCs w:val="22"/>
              </w:rPr>
              <w:t>” рассматриваются законы и формы правильного мышления (</w:t>
            </w:r>
            <w:hyperlink r:id="rId7" w:tooltip="Глоссарий: Понятие" w:history="1">
              <w:r w:rsidRPr="00BB4ACC">
                <w:rPr>
                  <w:rStyle w:val="a3"/>
                  <w:color w:val="auto"/>
                  <w:sz w:val="22"/>
                  <w:szCs w:val="22"/>
                  <w:u w:val="none"/>
                </w:rPr>
                <w:t>понятие</w:t>
              </w:r>
            </w:hyperlink>
            <w:r w:rsidRPr="00BB4ACC">
              <w:rPr>
                <w:sz w:val="22"/>
                <w:szCs w:val="22"/>
              </w:rPr>
              <w:t xml:space="preserve">, </w:t>
            </w:r>
            <w:hyperlink r:id="rId8" w:tooltip="Глоссарий: Суждение" w:history="1">
              <w:r w:rsidRPr="00BB4ACC">
                <w:rPr>
                  <w:rStyle w:val="a3"/>
                  <w:color w:val="auto"/>
                  <w:sz w:val="22"/>
                  <w:szCs w:val="22"/>
                  <w:u w:val="none"/>
                </w:rPr>
                <w:t>суждение</w:t>
              </w:r>
            </w:hyperlink>
            <w:r w:rsidRPr="00BB4ACC">
              <w:rPr>
                <w:sz w:val="22"/>
                <w:szCs w:val="22"/>
              </w:rPr>
              <w:t xml:space="preserve"> и </w:t>
            </w:r>
            <w:hyperlink r:id="rId9" w:tooltip="УМОЗАКЛЮЧЕНИЕ" w:history="1">
              <w:r w:rsidRPr="00BB4ACC">
                <w:rPr>
                  <w:rStyle w:val="a3"/>
                  <w:color w:val="auto"/>
                  <w:sz w:val="22"/>
                  <w:szCs w:val="22"/>
                  <w:u w:val="none"/>
                </w:rPr>
                <w:t>умозаключение</w:t>
              </w:r>
            </w:hyperlink>
            <w:r w:rsidRPr="00BB4ACC">
              <w:rPr>
                <w:sz w:val="22"/>
                <w:szCs w:val="22"/>
              </w:rPr>
              <w:t>)</w:t>
            </w:r>
            <w:proofErr w:type="gramStart"/>
            <w:r w:rsidRPr="00BB4ACC">
              <w:rPr>
                <w:sz w:val="22"/>
                <w:szCs w:val="22"/>
              </w:rPr>
              <w:t>.О</w:t>
            </w:r>
            <w:proofErr w:type="gramEnd"/>
            <w:r w:rsidRPr="00BB4ACC">
              <w:rPr>
                <w:sz w:val="22"/>
                <w:szCs w:val="22"/>
              </w:rPr>
              <w:t>собое внимание уделяется приобретению практических навыков логичного непротиворечивого мышления и аргументированной речи.</w:t>
            </w:r>
          </w:p>
        </w:tc>
      </w:tr>
      <w:tr w:rsidR="00A558CC" w:rsidRPr="00BB4ACC" w:rsidTr="00412416">
        <w:tblPrEx>
          <w:tblCellMar>
            <w:left w:w="88" w:type="dxa"/>
          </w:tblCellMar>
        </w:tblPrEx>
        <w:trPr>
          <w:gridBefore w:val="1"/>
          <w:gridAfter w:val="1"/>
          <w:wBefore w:w="53" w:type="dxa"/>
          <w:wAfter w:w="26" w:type="dxa"/>
        </w:trPr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558CC" w:rsidRPr="00BB4ACC" w:rsidRDefault="00A558CC" w:rsidP="00412416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BB4ACC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A558CC" w:rsidRPr="00BB4ACC" w:rsidRDefault="00A558CC" w:rsidP="00412416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3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58CC" w:rsidRPr="00BB4ACC" w:rsidRDefault="00A558CC" w:rsidP="00412416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И</w:t>
            </w:r>
            <w:r w:rsidRPr="00BB4ACC">
              <w:rPr>
                <w:rFonts w:ascii="Times New Roman" w:hAnsi="Times New Roman" w:cs="Times New Roman"/>
                <w:lang w:val="kk-KZ"/>
              </w:rPr>
              <w:t xml:space="preserve">зучение истории логики, умениеанализировать первоисточники, глубоко знать основные фундаментальные категории науки логики, а также знать методический и методологический аппаратлогики.  </w:t>
            </w:r>
          </w:p>
        </w:tc>
      </w:tr>
      <w:tr w:rsidR="00A558CC" w:rsidRPr="00BB4ACC" w:rsidTr="00412416">
        <w:tblPrEx>
          <w:tblCellMar>
            <w:left w:w="88" w:type="dxa"/>
          </w:tblCellMar>
        </w:tblPrEx>
        <w:trPr>
          <w:gridBefore w:val="1"/>
          <w:gridAfter w:val="1"/>
          <w:wBefore w:w="53" w:type="dxa"/>
          <w:wAfter w:w="26" w:type="dxa"/>
        </w:trPr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558CC" w:rsidRPr="00BB4ACC" w:rsidRDefault="00A558CC" w:rsidP="00412416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B4ACC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33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58CC" w:rsidRPr="00BB4ACC" w:rsidRDefault="00A558CC" w:rsidP="00412416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В результате обучения студент будет</w:t>
            </w:r>
          </w:p>
          <w:p w:rsidR="00A558CC" w:rsidRPr="00BB4ACC" w:rsidRDefault="00A558CC" w:rsidP="00412416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знать:</w:t>
            </w:r>
          </w:p>
          <w:p w:rsidR="00A558CC" w:rsidRPr="00BB4ACC" w:rsidRDefault="00A558CC" w:rsidP="00A558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историю становления и основные этапы развития логики;</w:t>
            </w:r>
          </w:p>
          <w:p w:rsidR="00A558CC" w:rsidRPr="00BB4ACC" w:rsidRDefault="00A558CC" w:rsidP="00A558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основные законы логики;</w:t>
            </w:r>
          </w:p>
          <w:p w:rsidR="00A558CC" w:rsidRPr="00BB4ACC" w:rsidRDefault="00A558CC" w:rsidP="00A558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основные правила аргументации и доказательства;</w:t>
            </w:r>
          </w:p>
          <w:p w:rsidR="00A558CC" w:rsidRPr="00BB4ACC" w:rsidRDefault="00A558CC" w:rsidP="00A558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основные логические правила выведения правильных суждений.</w:t>
            </w:r>
          </w:p>
          <w:p w:rsidR="00A558CC" w:rsidRPr="00BB4ACC" w:rsidRDefault="00A558CC" w:rsidP="00412416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уметь:</w:t>
            </w:r>
          </w:p>
          <w:p w:rsidR="00A558CC" w:rsidRPr="00BB4ACC" w:rsidRDefault="00A558CC" w:rsidP="00A558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мыслить ясно, точно, определенно и последовательно;</w:t>
            </w:r>
          </w:p>
          <w:p w:rsidR="00A558CC" w:rsidRPr="00BB4ACC" w:rsidRDefault="00A558CC" w:rsidP="00A558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не допускать в своих рассуждениях противоречий;</w:t>
            </w:r>
          </w:p>
          <w:p w:rsidR="00A558CC" w:rsidRPr="00BB4ACC" w:rsidRDefault="00A558CC" w:rsidP="00A558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вскрывать логические ошибки;</w:t>
            </w:r>
          </w:p>
          <w:p w:rsidR="00A558CC" w:rsidRPr="00BB4ACC" w:rsidRDefault="00A558CC" w:rsidP="00A558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аргументированно обосновывать свои выводы, опровергать необоснованные выводы своих оппонентов;</w:t>
            </w:r>
          </w:p>
          <w:p w:rsidR="00A558CC" w:rsidRPr="00BB4ACC" w:rsidRDefault="00A558CC" w:rsidP="00A558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правильно самому задавать вопросы и давать на заданные ему вопросы правильные ответы; правильно строить гипотезы (версии)</w:t>
            </w:r>
          </w:p>
          <w:p w:rsidR="00A558CC" w:rsidRPr="00BB4ACC" w:rsidRDefault="00A558CC" w:rsidP="00A558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>принимать правильные решения</w:t>
            </w:r>
            <w:r w:rsidRPr="00BB4ACC">
              <w:rPr>
                <w:rFonts w:ascii="Times New Roman" w:hAnsi="Times New Roman" w:cs="Times New Roman"/>
              </w:rPr>
              <w:t>, не допускать конфликтов или разрешать создавшиеся;</w:t>
            </w:r>
          </w:p>
          <w:p w:rsidR="00A558CC" w:rsidRPr="00BB4ACC" w:rsidRDefault="00A558CC" w:rsidP="00A558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следовать логике построения устной или письменной речи, ведения спора.</w:t>
            </w:r>
          </w:p>
        </w:tc>
      </w:tr>
      <w:tr w:rsidR="00A558CC" w:rsidRPr="00BB4ACC" w:rsidTr="00412416">
        <w:tblPrEx>
          <w:tblCellMar>
            <w:left w:w="88" w:type="dxa"/>
          </w:tblCellMar>
        </w:tblPrEx>
        <w:trPr>
          <w:gridBefore w:val="1"/>
          <w:gridAfter w:val="1"/>
          <w:wBefore w:w="53" w:type="dxa"/>
          <w:wAfter w:w="26" w:type="dxa"/>
        </w:trPr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558CC" w:rsidRPr="00BB4ACC" w:rsidRDefault="00A558CC" w:rsidP="00412416">
            <w:pPr>
              <w:spacing w:after="0" w:line="100" w:lineRule="atLeast"/>
              <w:rPr>
                <w:rFonts w:ascii="Times New Roman" w:hAnsi="Times New Roman" w:cs="Times New Roman"/>
                <w:bCs/>
              </w:rPr>
            </w:pPr>
            <w:r w:rsidRPr="00BB4ACC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33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58CC" w:rsidRPr="00BB4ACC" w:rsidRDefault="00A558CC" w:rsidP="00A558C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>Аскар Л.А. Логика как культуры мышления в контексте истории философии. − Алматы, 2014</w:t>
            </w:r>
          </w:p>
          <w:p w:rsidR="00A558CC" w:rsidRPr="00BB4ACC" w:rsidRDefault="00A558CC" w:rsidP="00A558C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B4ACC">
              <w:rPr>
                <w:rFonts w:ascii="Times New Roman" w:hAnsi="Times New Roman" w:cs="Times New Roman"/>
              </w:rPr>
              <w:t>Булекбаев</w:t>
            </w:r>
            <w:proofErr w:type="spellEnd"/>
            <w:r w:rsidRPr="00BB4ACC">
              <w:rPr>
                <w:rFonts w:ascii="Times New Roman" w:hAnsi="Times New Roman" w:cs="Times New Roman"/>
              </w:rPr>
              <w:t xml:space="preserve"> С.Б.</w:t>
            </w:r>
            <w:r w:rsidRPr="00BB4ACC">
              <w:rPr>
                <w:rFonts w:ascii="Times New Roman" w:hAnsi="Times New Roman" w:cs="Times New Roman"/>
                <w:lang w:val="kk-KZ"/>
              </w:rPr>
              <w:t>, Надыров М.К.</w:t>
            </w:r>
            <w:r w:rsidRPr="00BB4ACC">
              <w:rPr>
                <w:rFonts w:ascii="Times New Roman" w:hAnsi="Times New Roman" w:cs="Times New Roman"/>
              </w:rPr>
              <w:t xml:space="preserve"> Логика. – Алматы: </w:t>
            </w:r>
            <w:r w:rsidRPr="00BB4ACC">
              <w:rPr>
                <w:rFonts w:ascii="Times New Roman" w:hAnsi="Times New Roman" w:cs="Times New Roman"/>
                <w:lang w:val="kk-KZ"/>
              </w:rPr>
              <w:t>МОН РК</w:t>
            </w:r>
            <w:r w:rsidRPr="00BB4ACC">
              <w:rPr>
                <w:rFonts w:ascii="Times New Roman" w:hAnsi="Times New Roman" w:cs="Times New Roman"/>
              </w:rPr>
              <w:t xml:space="preserve">, </w:t>
            </w:r>
            <w:r w:rsidRPr="00BB4ACC">
              <w:rPr>
                <w:rFonts w:ascii="Times New Roman" w:hAnsi="Times New Roman" w:cs="Times New Roman"/>
                <w:lang w:val="kk-KZ"/>
              </w:rPr>
              <w:t>2011</w:t>
            </w:r>
            <w:r w:rsidRPr="00BB4ACC">
              <w:rPr>
                <w:rFonts w:ascii="Times New Roman" w:hAnsi="Times New Roman" w:cs="Times New Roman"/>
              </w:rPr>
              <w:t>.</w:t>
            </w:r>
          </w:p>
          <w:p w:rsidR="00A558CC" w:rsidRPr="00BB4ACC" w:rsidRDefault="00A558CC" w:rsidP="00A558C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B4ACC">
              <w:rPr>
                <w:rFonts w:ascii="Times New Roman" w:hAnsi="Times New Roman" w:cs="Times New Roman"/>
              </w:rPr>
              <w:t>Гетманова</w:t>
            </w:r>
            <w:proofErr w:type="spellEnd"/>
            <w:r w:rsidRPr="00BB4ACC">
              <w:rPr>
                <w:rFonts w:ascii="Times New Roman" w:hAnsi="Times New Roman" w:cs="Times New Roman"/>
              </w:rPr>
              <w:t xml:space="preserve"> А.Д. Логика. – М.: </w:t>
            </w:r>
            <w:r w:rsidRPr="00BB4ACC">
              <w:rPr>
                <w:rFonts w:ascii="Times New Roman" w:hAnsi="Times New Roman" w:cs="Times New Roman"/>
                <w:lang w:val="kk-KZ"/>
              </w:rPr>
              <w:t>ИКФ Омега – Л.:</w:t>
            </w:r>
            <w:r w:rsidRPr="00BB4ACC">
              <w:rPr>
                <w:rFonts w:ascii="Times New Roman" w:hAnsi="Times New Roman" w:cs="Times New Roman"/>
              </w:rPr>
              <w:t xml:space="preserve"> Высшая школа, 2002.</w:t>
            </w:r>
          </w:p>
          <w:p w:rsidR="00A558CC" w:rsidRPr="00BB4ACC" w:rsidRDefault="00A558CC" w:rsidP="00A558C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Иванов Е.А. Логика. – М.: БЕК, 2001.</w:t>
            </w:r>
          </w:p>
          <w:p w:rsidR="00A558CC" w:rsidRPr="00BB4ACC" w:rsidRDefault="00A558CC" w:rsidP="00A558CC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Сборник упражнений по логике. – М.: Высшая школа, 2009.</w:t>
            </w:r>
          </w:p>
          <w:p w:rsidR="00A558CC" w:rsidRPr="00BB4ACC" w:rsidRDefault="00A558CC" w:rsidP="00A558CC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 xml:space="preserve">Упражнения по логике. – М.: </w:t>
            </w:r>
            <w:proofErr w:type="spellStart"/>
            <w:r w:rsidRPr="00BB4ACC">
              <w:rPr>
                <w:rFonts w:ascii="Times New Roman" w:hAnsi="Times New Roman" w:cs="Times New Roman"/>
              </w:rPr>
              <w:t>Юристъ</w:t>
            </w:r>
            <w:proofErr w:type="spellEnd"/>
            <w:r w:rsidRPr="00BB4ACC">
              <w:rPr>
                <w:rFonts w:ascii="Times New Roman" w:hAnsi="Times New Roman" w:cs="Times New Roman"/>
              </w:rPr>
              <w:t>, 1993</w:t>
            </w:r>
          </w:p>
        </w:tc>
      </w:tr>
      <w:tr w:rsidR="00A558CC" w:rsidRPr="00BB4ACC" w:rsidTr="00412416">
        <w:tblPrEx>
          <w:tblCellMar>
            <w:left w:w="88" w:type="dxa"/>
          </w:tblCellMar>
        </w:tblPrEx>
        <w:trPr>
          <w:gridBefore w:val="1"/>
          <w:gridAfter w:val="1"/>
          <w:wBefore w:w="53" w:type="dxa"/>
          <w:wAfter w:w="26" w:type="dxa"/>
        </w:trPr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558CC" w:rsidRPr="00BB4ACC" w:rsidRDefault="00A558CC" w:rsidP="00412416">
            <w:pPr>
              <w:pStyle w:val="1"/>
              <w:tabs>
                <w:tab w:val="left" w:pos="426"/>
              </w:tabs>
              <w:spacing w:after="0" w:line="100" w:lineRule="atLeast"/>
              <w:ind w:left="0"/>
              <w:rPr>
                <w:rFonts w:ascii="Times New Roman" w:hAnsi="Times New Roman" w:cs="Times New Roman"/>
              </w:rPr>
            </w:pPr>
            <w:r w:rsidRPr="00BB4ACC">
              <w:rPr>
                <w:rStyle w:val="shorttext"/>
                <w:rFonts w:ascii="Times New Roman" w:hAnsi="Times New Roman" w:cs="Times New Roman"/>
                <w:b/>
              </w:rPr>
              <w:t>Организация курса</w:t>
            </w:r>
          </w:p>
          <w:p w:rsidR="00A558CC" w:rsidRPr="00BB4ACC" w:rsidRDefault="00A558CC" w:rsidP="00412416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33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>Науку логику нужно изучать систематически. Так как в логике не освоив предшествующих разделов, нельзя переходит к последующим, поскольку все разделы логики связаны между собой. Особенность изучение логики является выроботке навыков и умений применять его правила и законы в процессе мышление. Важным условием усвоения логических навыков является решение логических задач  и упражнений, применение получаемых знаний в дискуссиях, спорах и.т.д.</w:t>
            </w:r>
            <w:r w:rsidRPr="00BB4ACC">
              <w:rPr>
                <w:rFonts w:ascii="Times New Roman" w:hAnsi="Times New Roman" w:cs="Times New Roman"/>
                <w:iCs/>
                <w:lang w:val="kk-KZ"/>
              </w:rPr>
              <w:t xml:space="preserve">Студент </w:t>
            </w:r>
            <w:r w:rsidRPr="00BB4ACC">
              <w:rPr>
                <w:rFonts w:ascii="Times New Roman" w:hAnsi="Times New Roman" w:cs="Times New Roman"/>
              </w:rPr>
              <w:t>мыслить «грамотно», критически относиться к своим и чужим мыслям.</w:t>
            </w:r>
          </w:p>
        </w:tc>
      </w:tr>
      <w:tr w:rsidR="00A558CC" w:rsidRPr="00BB4ACC" w:rsidTr="00412416">
        <w:tblPrEx>
          <w:tblCellMar>
            <w:left w:w="88" w:type="dxa"/>
          </w:tblCellMar>
        </w:tblPrEx>
        <w:trPr>
          <w:gridBefore w:val="1"/>
          <w:gridAfter w:val="1"/>
          <w:wBefore w:w="53" w:type="dxa"/>
          <w:wAfter w:w="26" w:type="dxa"/>
        </w:trPr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558CC" w:rsidRPr="00BB4ACC" w:rsidRDefault="00A558CC" w:rsidP="00412416">
            <w:pPr>
              <w:pStyle w:val="1"/>
              <w:tabs>
                <w:tab w:val="left" w:pos="426"/>
              </w:tabs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33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58CC" w:rsidRPr="00BB4ACC" w:rsidRDefault="00A558CC" w:rsidP="00A558CC">
            <w:pPr>
              <w:pStyle w:val="1"/>
              <w:numPr>
                <w:ilvl w:val="0"/>
                <w:numId w:val="3"/>
              </w:numPr>
              <w:tabs>
                <w:tab w:val="left" w:pos="1146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 xml:space="preserve">К каждому аудиторному занятию вы должны подготовиться заранее, согласно графику, приведенному ниже. Подготовка задания должна быть завершена до </w:t>
            </w:r>
            <w:r w:rsidRPr="00BB4ACC">
              <w:rPr>
                <w:rFonts w:ascii="Times New Roman" w:hAnsi="Times New Roman" w:cs="Times New Roman"/>
              </w:rPr>
              <w:lastRenderedPageBreak/>
              <w:t>аудиторного занятия, на котором обсуждается тема.</w:t>
            </w:r>
          </w:p>
          <w:p w:rsidR="00A558CC" w:rsidRPr="00BB4ACC" w:rsidRDefault="00A558CC" w:rsidP="00A558CC">
            <w:pPr>
              <w:pStyle w:val="1"/>
              <w:numPr>
                <w:ilvl w:val="0"/>
                <w:numId w:val="3"/>
              </w:numPr>
              <w:tabs>
                <w:tab w:val="left" w:pos="1146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A558CC" w:rsidRPr="00BB4ACC" w:rsidRDefault="00A558CC" w:rsidP="00A558CC">
            <w:pPr>
              <w:pStyle w:val="1"/>
              <w:numPr>
                <w:ilvl w:val="0"/>
                <w:numId w:val="3"/>
              </w:numPr>
              <w:tabs>
                <w:tab w:val="left" w:pos="1146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Большинство домашних заданий будет включать в себя один или два вопроса для самостоятельного изучения.</w:t>
            </w:r>
          </w:p>
          <w:p w:rsidR="00A558CC" w:rsidRPr="00BB4ACC" w:rsidRDefault="00A558CC" w:rsidP="00A558CC">
            <w:pPr>
              <w:pStyle w:val="1"/>
              <w:numPr>
                <w:ilvl w:val="0"/>
                <w:numId w:val="3"/>
              </w:numPr>
              <w:tabs>
                <w:tab w:val="left" w:pos="1146"/>
              </w:tabs>
              <w:spacing w:line="10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В течение семестра, вы будете использовать изучаемый материал при подготовке заданий и СРС.</w:t>
            </w:r>
          </w:p>
          <w:p w:rsidR="00A558CC" w:rsidRPr="00BB4ACC" w:rsidRDefault="00A558CC" w:rsidP="00412416">
            <w:pPr>
              <w:pStyle w:val="1"/>
              <w:tabs>
                <w:tab w:val="left" w:pos="1146"/>
              </w:tabs>
              <w:spacing w:line="100" w:lineRule="atLeast"/>
              <w:ind w:left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При выполнении домашних заданий должны соблюдаться следующие правила:</w:t>
            </w:r>
          </w:p>
          <w:p w:rsidR="00A558CC" w:rsidRPr="00BB4ACC" w:rsidRDefault="00A558CC" w:rsidP="00A558CC">
            <w:pPr>
              <w:pStyle w:val="1"/>
              <w:numPr>
                <w:ilvl w:val="0"/>
                <w:numId w:val="4"/>
              </w:numPr>
              <w:tabs>
                <w:tab w:val="left" w:pos="1146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Style w:val="shorttext"/>
                <w:rFonts w:ascii="Times New Roman" w:hAnsi="Times New Roman" w:cs="Times New Roman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A558CC" w:rsidRPr="00BB4ACC" w:rsidRDefault="00A558CC" w:rsidP="00A558CC">
            <w:pPr>
              <w:pStyle w:val="1"/>
              <w:numPr>
                <w:ilvl w:val="0"/>
                <w:numId w:val="4"/>
              </w:numPr>
              <w:tabs>
                <w:tab w:val="left" w:pos="1146"/>
              </w:tabs>
              <w:spacing w:after="0" w:line="100" w:lineRule="atLeast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 xml:space="preserve">СРС </w:t>
            </w:r>
            <w:r w:rsidRPr="00BB4ACC">
              <w:rPr>
                <w:rStyle w:val="shorttext"/>
                <w:rFonts w:ascii="Times New Roman" w:hAnsi="Times New Roman" w:cs="Times New Roman"/>
              </w:rPr>
              <w:t>должны выполняться в указанные сроки. Позже СРС также  не будут приняты</w:t>
            </w:r>
            <w:r w:rsidRPr="00BB4ACC">
              <w:rPr>
                <w:rFonts w:ascii="Times New Roman" w:hAnsi="Times New Roman" w:cs="Times New Roman"/>
              </w:rPr>
              <w:t>.</w:t>
            </w:r>
          </w:p>
          <w:p w:rsidR="00A558CC" w:rsidRPr="00BB4ACC" w:rsidRDefault="00A558CC" w:rsidP="00A558CC">
            <w:pPr>
              <w:pStyle w:val="1"/>
              <w:numPr>
                <w:ilvl w:val="0"/>
                <w:numId w:val="4"/>
              </w:numPr>
              <w:tabs>
                <w:tab w:val="left" w:pos="1146"/>
              </w:tabs>
              <w:spacing w:after="0" w:line="100" w:lineRule="atLeast"/>
              <w:jc w:val="both"/>
              <w:rPr>
                <w:rStyle w:val="shorttext"/>
                <w:rFonts w:ascii="Times New Roman" w:eastAsia="Times New Roman" w:hAnsi="Times New Roman" w:cs="Times New Roman"/>
              </w:rPr>
            </w:pPr>
            <w:r w:rsidRPr="00BB4ACC">
              <w:rPr>
                <w:rStyle w:val="shorttext"/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  <w:p w:rsidR="00A558CC" w:rsidRPr="00BB4ACC" w:rsidRDefault="00A558CC" w:rsidP="00412416">
            <w:pPr>
              <w:tabs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Style w:val="shorttext"/>
                <w:rFonts w:ascii="Times New Roman" w:hAnsi="Times New Roman" w:cs="Times New Roman"/>
              </w:rPr>
              <w:t>Задания не обязательно должны быть набраны на компьютере.</w:t>
            </w:r>
          </w:p>
        </w:tc>
      </w:tr>
      <w:tr w:rsidR="00A558CC" w:rsidRPr="00BB4ACC" w:rsidTr="00412416">
        <w:tblPrEx>
          <w:tblCellMar>
            <w:left w:w="88" w:type="dxa"/>
          </w:tblCellMar>
        </w:tblPrEx>
        <w:trPr>
          <w:gridBefore w:val="1"/>
          <w:gridAfter w:val="1"/>
          <w:wBefore w:w="53" w:type="dxa"/>
          <w:wAfter w:w="26" w:type="dxa"/>
          <w:trHeight w:val="258"/>
        </w:trPr>
        <w:tc>
          <w:tcPr>
            <w:tcW w:w="16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558CC" w:rsidRPr="00BB4ACC" w:rsidRDefault="00A558CC" w:rsidP="00412416">
            <w:pPr>
              <w:pStyle w:val="1"/>
              <w:tabs>
                <w:tab w:val="left" w:pos="426"/>
              </w:tabs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BB4ACC"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Политика оценки</w:t>
            </w:r>
          </w:p>
        </w:tc>
        <w:tc>
          <w:tcPr>
            <w:tcW w:w="3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558CC" w:rsidRPr="00BB4ACC" w:rsidRDefault="00A558CC" w:rsidP="00412416">
            <w:pPr>
              <w:tabs>
                <w:tab w:val="left" w:pos="426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B4ACC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1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558CC" w:rsidRPr="00BB4ACC" w:rsidRDefault="00A558CC" w:rsidP="00412416">
            <w:pPr>
              <w:tabs>
                <w:tab w:val="left" w:pos="426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B4ACC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3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58CC" w:rsidRPr="00BB4ACC" w:rsidRDefault="00A558CC" w:rsidP="00412416">
            <w:pPr>
              <w:pStyle w:val="1"/>
              <w:tabs>
                <w:tab w:val="left" w:pos="317"/>
              </w:tabs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A558CC" w:rsidRPr="00BB4ACC" w:rsidTr="00412416">
        <w:tblPrEx>
          <w:tblCellMar>
            <w:left w:w="88" w:type="dxa"/>
          </w:tblCellMar>
        </w:tblPrEx>
        <w:trPr>
          <w:gridBefore w:val="1"/>
          <w:gridAfter w:val="1"/>
          <w:wBefore w:w="53" w:type="dxa"/>
          <w:wAfter w:w="26" w:type="dxa"/>
          <w:trHeight w:val="576"/>
        </w:trPr>
        <w:tc>
          <w:tcPr>
            <w:tcW w:w="16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A"/>
                <w:kern w:val="2"/>
                <w:lang w:eastAsia="en-US"/>
              </w:rPr>
            </w:pPr>
          </w:p>
        </w:tc>
        <w:tc>
          <w:tcPr>
            <w:tcW w:w="3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558CC" w:rsidRPr="00BB4ACC" w:rsidRDefault="00A558CC" w:rsidP="00412416">
            <w:pPr>
              <w:tabs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Домашние задания</w:t>
            </w:r>
          </w:p>
          <w:p w:rsidR="00A558CC" w:rsidRPr="00BB4ACC" w:rsidRDefault="00A558CC" w:rsidP="00412416">
            <w:pPr>
              <w:tabs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 xml:space="preserve">Разработка </w:t>
            </w:r>
            <w:r w:rsidRPr="00BB4ACC">
              <w:rPr>
                <w:rStyle w:val="shorttext"/>
                <w:rFonts w:ascii="Times New Roman" w:hAnsi="Times New Roman" w:cs="Times New Roman"/>
              </w:rPr>
              <w:t xml:space="preserve">проекта базы данных </w:t>
            </w:r>
          </w:p>
          <w:p w:rsidR="00A558CC" w:rsidRPr="00BB4ACC" w:rsidRDefault="00A558CC" w:rsidP="00412416">
            <w:pPr>
              <w:tabs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 xml:space="preserve">Проект по программированию </w:t>
            </w:r>
          </w:p>
          <w:p w:rsidR="00A558CC" w:rsidRPr="00BB4ACC" w:rsidRDefault="00A558CC" w:rsidP="00412416">
            <w:pPr>
              <w:tabs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 xml:space="preserve">Экзамены </w:t>
            </w:r>
          </w:p>
          <w:p w:rsidR="00A558CC" w:rsidRPr="00BB4ACC" w:rsidRDefault="00A558CC" w:rsidP="00412416">
            <w:pPr>
              <w:tabs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558CC" w:rsidRPr="00BB4ACC" w:rsidRDefault="00A558CC" w:rsidP="00412416">
            <w:pPr>
              <w:tabs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35%</w:t>
            </w:r>
          </w:p>
          <w:p w:rsidR="00A558CC" w:rsidRPr="00BB4ACC" w:rsidRDefault="00A558CC" w:rsidP="00412416">
            <w:pPr>
              <w:tabs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10%</w:t>
            </w:r>
          </w:p>
          <w:p w:rsidR="00A558CC" w:rsidRPr="00BB4ACC" w:rsidRDefault="00A558CC" w:rsidP="00412416">
            <w:pPr>
              <w:tabs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u w:val="single"/>
              </w:rPr>
            </w:pPr>
            <w:r w:rsidRPr="00BB4ACC">
              <w:rPr>
                <w:rFonts w:ascii="Times New Roman" w:hAnsi="Times New Roman" w:cs="Times New Roman"/>
              </w:rPr>
              <w:t>15%</w:t>
            </w:r>
          </w:p>
          <w:p w:rsidR="00A558CC" w:rsidRPr="00BB4ACC" w:rsidRDefault="00A558CC" w:rsidP="00412416">
            <w:pPr>
              <w:tabs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A558CC" w:rsidRPr="00BB4ACC" w:rsidRDefault="00A558CC" w:rsidP="00412416">
            <w:pPr>
              <w:tabs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3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58CC" w:rsidRPr="00BB4ACC" w:rsidRDefault="00A558CC" w:rsidP="00412416">
            <w:pPr>
              <w:tabs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1,2,34,5,6</w:t>
            </w:r>
          </w:p>
          <w:p w:rsidR="00A558CC" w:rsidRPr="00BB4ACC" w:rsidRDefault="00A558CC" w:rsidP="00412416">
            <w:pPr>
              <w:tabs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2,3,4</w:t>
            </w:r>
          </w:p>
          <w:p w:rsidR="00A558CC" w:rsidRPr="00BB4ACC" w:rsidRDefault="00A558CC" w:rsidP="00412416">
            <w:pPr>
              <w:tabs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4,5,6</w:t>
            </w:r>
          </w:p>
          <w:p w:rsidR="00A558CC" w:rsidRPr="00BB4ACC" w:rsidRDefault="00A558CC" w:rsidP="00412416">
            <w:pPr>
              <w:tabs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1,2,3,4,5,6</w:t>
            </w:r>
          </w:p>
        </w:tc>
      </w:tr>
      <w:tr w:rsidR="00A558CC" w:rsidRPr="00BB4ACC" w:rsidTr="00412416">
        <w:tblPrEx>
          <w:tblCellMar>
            <w:left w:w="88" w:type="dxa"/>
          </w:tblCellMar>
        </w:tblPrEx>
        <w:trPr>
          <w:gridBefore w:val="1"/>
          <w:gridAfter w:val="1"/>
          <w:wBefore w:w="53" w:type="dxa"/>
          <w:wAfter w:w="26" w:type="dxa"/>
        </w:trPr>
        <w:tc>
          <w:tcPr>
            <w:tcW w:w="16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A"/>
                <w:kern w:val="2"/>
                <w:lang w:eastAsia="en-US"/>
              </w:rPr>
            </w:pPr>
          </w:p>
        </w:tc>
        <w:tc>
          <w:tcPr>
            <w:tcW w:w="833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58CC" w:rsidRPr="00BB4ACC" w:rsidRDefault="00A558CC" w:rsidP="00412416">
            <w:pPr>
              <w:tabs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A558CC" w:rsidRPr="00BB4ACC" w:rsidRDefault="00A558CC" w:rsidP="00412416">
            <w:pPr>
              <w:tabs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eastAsia="Arial Unicode MS" w:hAnsi="Times New Roman" w:cs="Times New Roman"/>
                <w:color w:val="00000A"/>
                <w:kern w:val="2"/>
                <w:lang w:eastAsia="en-US"/>
              </w:rPr>
              <w:object w:dxaOrig="6435" w:dyaOrig="5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1.85pt;height:28.5pt" o:ole="" filled="t">
                  <v:fill color2="black"/>
                  <v:imagedata r:id="rId10" o:title=""/>
                </v:shape>
                <o:OLEObject Type="Embed" ProgID="Equation.3" ShapeID="_x0000_i1025" DrawAspect="Content" ObjectID="_1609283313" r:id="rId11"/>
              </w:object>
            </w:r>
          </w:p>
          <w:p w:rsidR="00A558CC" w:rsidRPr="00BB4ACC" w:rsidRDefault="00A558CC" w:rsidP="00412416">
            <w:pPr>
              <w:pStyle w:val="1"/>
              <w:tabs>
                <w:tab w:val="left" w:pos="426"/>
              </w:tabs>
              <w:spacing w:after="0" w:line="100" w:lineRule="atLeast"/>
              <w:ind w:left="34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A558CC" w:rsidRPr="00BB4ACC" w:rsidRDefault="00A558CC" w:rsidP="00412416">
            <w:pPr>
              <w:pStyle w:val="1"/>
              <w:tabs>
                <w:tab w:val="left" w:pos="426"/>
              </w:tabs>
              <w:spacing w:after="0" w:line="100" w:lineRule="atLeast"/>
              <w:ind w:left="34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95% - 100%: А</w:t>
            </w:r>
            <w:r w:rsidRPr="00BB4ACC">
              <w:rPr>
                <w:rFonts w:ascii="Times New Roman" w:hAnsi="Times New Roman" w:cs="Times New Roman"/>
              </w:rPr>
              <w:tab/>
            </w:r>
            <w:r w:rsidRPr="00BB4ACC">
              <w:rPr>
                <w:rFonts w:ascii="Times New Roman" w:hAnsi="Times New Roman" w:cs="Times New Roman"/>
              </w:rPr>
              <w:tab/>
              <w:t>90% - 94%: А-</w:t>
            </w:r>
          </w:p>
          <w:p w:rsidR="00A558CC" w:rsidRPr="00BB4ACC" w:rsidRDefault="00A558CC" w:rsidP="00412416">
            <w:pPr>
              <w:pStyle w:val="1"/>
              <w:tabs>
                <w:tab w:val="left" w:pos="426"/>
              </w:tabs>
              <w:spacing w:after="0" w:line="100" w:lineRule="atLeast"/>
              <w:ind w:left="34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85% - 89%: В+</w:t>
            </w:r>
            <w:r w:rsidRPr="00BB4ACC">
              <w:rPr>
                <w:rFonts w:ascii="Times New Roman" w:hAnsi="Times New Roman" w:cs="Times New Roman"/>
              </w:rPr>
              <w:tab/>
            </w:r>
            <w:r w:rsidRPr="00BB4ACC">
              <w:rPr>
                <w:rFonts w:ascii="Times New Roman" w:hAnsi="Times New Roman" w:cs="Times New Roman"/>
              </w:rPr>
              <w:tab/>
              <w:t>80% - 84%: В</w:t>
            </w:r>
            <w:r w:rsidRPr="00BB4ACC">
              <w:rPr>
                <w:rFonts w:ascii="Times New Roman" w:hAnsi="Times New Roman" w:cs="Times New Roman"/>
              </w:rPr>
              <w:tab/>
            </w:r>
            <w:r w:rsidRPr="00BB4ACC">
              <w:rPr>
                <w:rFonts w:ascii="Times New Roman" w:hAnsi="Times New Roman" w:cs="Times New Roman"/>
              </w:rPr>
              <w:tab/>
            </w:r>
            <w:r w:rsidRPr="00BB4ACC">
              <w:rPr>
                <w:rFonts w:ascii="Times New Roman" w:hAnsi="Times New Roman" w:cs="Times New Roman"/>
              </w:rPr>
              <w:tab/>
              <w:t>75% - 79%: В-</w:t>
            </w:r>
          </w:p>
          <w:p w:rsidR="00A558CC" w:rsidRPr="00BB4ACC" w:rsidRDefault="00A558CC" w:rsidP="00412416">
            <w:pPr>
              <w:pStyle w:val="1"/>
              <w:tabs>
                <w:tab w:val="left" w:pos="426"/>
              </w:tabs>
              <w:spacing w:after="0" w:line="100" w:lineRule="atLeast"/>
              <w:ind w:left="34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70% - 74%: С+</w:t>
            </w:r>
            <w:r w:rsidRPr="00BB4ACC">
              <w:rPr>
                <w:rFonts w:ascii="Times New Roman" w:hAnsi="Times New Roman" w:cs="Times New Roman"/>
              </w:rPr>
              <w:tab/>
            </w:r>
            <w:r w:rsidRPr="00BB4ACC">
              <w:rPr>
                <w:rFonts w:ascii="Times New Roman" w:hAnsi="Times New Roman" w:cs="Times New Roman"/>
              </w:rPr>
              <w:tab/>
              <w:t>65% - 69%: С</w:t>
            </w:r>
            <w:r w:rsidRPr="00BB4ACC">
              <w:rPr>
                <w:rFonts w:ascii="Times New Roman" w:hAnsi="Times New Roman" w:cs="Times New Roman"/>
              </w:rPr>
              <w:tab/>
            </w:r>
            <w:r w:rsidRPr="00BB4ACC">
              <w:rPr>
                <w:rFonts w:ascii="Times New Roman" w:hAnsi="Times New Roman" w:cs="Times New Roman"/>
              </w:rPr>
              <w:tab/>
            </w:r>
            <w:r w:rsidRPr="00BB4ACC">
              <w:rPr>
                <w:rFonts w:ascii="Times New Roman" w:hAnsi="Times New Roman" w:cs="Times New Roman"/>
              </w:rPr>
              <w:tab/>
              <w:t>60% - 64%: С-</w:t>
            </w:r>
          </w:p>
          <w:p w:rsidR="00A558CC" w:rsidRPr="00BB4ACC" w:rsidRDefault="00A558CC" w:rsidP="00412416">
            <w:pPr>
              <w:tabs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 xml:space="preserve">55% - 59%: </w:t>
            </w:r>
            <w:r w:rsidRPr="00BB4ACC">
              <w:rPr>
                <w:rFonts w:ascii="Times New Roman" w:hAnsi="Times New Roman" w:cs="Times New Roman"/>
                <w:lang w:val="en-US"/>
              </w:rPr>
              <w:t>D</w:t>
            </w:r>
            <w:r w:rsidRPr="00BB4ACC">
              <w:rPr>
                <w:rFonts w:ascii="Times New Roman" w:hAnsi="Times New Roman" w:cs="Times New Roman"/>
              </w:rPr>
              <w:t>+</w:t>
            </w:r>
            <w:r w:rsidRPr="00BB4ACC">
              <w:rPr>
                <w:rFonts w:ascii="Times New Roman" w:hAnsi="Times New Roman" w:cs="Times New Roman"/>
              </w:rPr>
              <w:tab/>
            </w:r>
            <w:r w:rsidRPr="00BB4ACC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BB4ACC">
              <w:rPr>
                <w:rFonts w:ascii="Times New Roman" w:hAnsi="Times New Roman" w:cs="Times New Roman"/>
                <w:lang w:val="en-US"/>
              </w:rPr>
              <w:t>D</w:t>
            </w:r>
            <w:r w:rsidRPr="00BB4ACC">
              <w:rPr>
                <w:rFonts w:ascii="Times New Roman" w:hAnsi="Times New Roman" w:cs="Times New Roman"/>
              </w:rPr>
              <w:t>-</w:t>
            </w:r>
            <w:r w:rsidRPr="00BB4ACC">
              <w:rPr>
                <w:rFonts w:ascii="Times New Roman" w:hAnsi="Times New Roman" w:cs="Times New Roman"/>
              </w:rPr>
              <w:tab/>
            </w:r>
            <w:r w:rsidRPr="00BB4ACC">
              <w:rPr>
                <w:rFonts w:ascii="Times New Roman" w:hAnsi="Times New Roman" w:cs="Times New Roman"/>
              </w:rPr>
              <w:tab/>
              <w:t xml:space="preserve">            0% -49%: </w:t>
            </w:r>
            <w:r w:rsidRPr="00BB4ACC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A558CC" w:rsidRPr="00BB4ACC" w:rsidTr="00412416">
        <w:tblPrEx>
          <w:tblCellMar>
            <w:left w:w="88" w:type="dxa"/>
          </w:tblCellMar>
        </w:tblPrEx>
        <w:trPr>
          <w:gridBefore w:val="1"/>
          <w:gridAfter w:val="1"/>
          <w:wBefore w:w="53" w:type="dxa"/>
          <w:wAfter w:w="26" w:type="dxa"/>
        </w:trPr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558CC" w:rsidRPr="00BB4ACC" w:rsidRDefault="00A558CC" w:rsidP="00412416">
            <w:pPr>
              <w:pStyle w:val="1"/>
              <w:tabs>
                <w:tab w:val="left" w:pos="426"/>
              </w:tabs>
              <w:spacing w:after="0" w:line="100" w:lineRule="atLeast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BB4ACC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33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58CC" w:rsidRPr="00BB4ACC" w:rsidRDefault="00A558CC" w:rsidP="0041241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B4ACC">
              <w:rPr>
                <w:rFonts w:ascii="Times New Roman" w:eastAsia="Calibri" w:hAnsi="Times New Roman" w:cs="Times New Roman"/>
              </w:rPr>
              <w:t>Важным требованием является регулярное посещение занятий, не допускается отсутствие без уважительной причины. Студенты также будут оцениваться по участию в своей деятельности в аудитории. Основные характеристики аудиторных занятий – это вовлечение и участие в групповых дискуссиях, обмен идеями в соответствующих вопросах, расширение своих собственных и других идей, готовность работать в сотрудничестве с другими.</w:t>
            </w:r>
          </w:p>
          <w:p w:rsidR="00A558CC" w:rsidRPr="00BB4ACC" w:rsidRDefault="00A558CC" w:rsidP="00412416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</w:rPr>
            </w:pPr>
            <w:r w:rsidRPr="00BB4ACC">
              <w:rPr>
                <w:rFonts w:ascii="Times New Roman" w:eastAsia="Calibri" w:hAnsi="Times New Roman" w:cs="Times New Roman"/>
              </w:rPr>
              <w:t>Честность, порядок и дисциплина являются неотъемлемыми компонентами учебного процесса. Студент не должен участвовать в фальсификации, копировании, плагиате, использовать источник без ссылок, демонстрируя другим студентам акт академической нечестности. Студенты обязаны вести себя в соответствии с кодексом поведения студентов Университета. Санкции за нарушения академической честности могут варьироваться от оценки "F" за отдельное задание до оценки "F" за дисциплину в целом. Повторные нарушения академической нечестности могут привести к более серьезным дисциплинарным санкциям вплоть до отстранения от дисциплины (оценка AW -</w:t>
            </w:r>
            <w:proofErr w:type="spellStart"/>
            <w:r w:rsidRPr="00BB4ACC">
              <w:rPr>
                <w:rFonts w:ascii="Times New Roman" w:eastAsia="Calibri" w:hAnsi="Times New Roman" w:cs="Times New Roman"/>
              </w:rPr>
              <w:t>AcademicWithdrawal</w:t>
            </w:r>
            <w:proofErr w:type="spellEnd"/>
            <w:r w:rsidRPr="00BB4ACC">
              <w:rPr>
                <w:rFonts w:ascii="Times New Roman" w:eastAsia="Calibri" w:hAnsi="Times New Roman" w:cs="Times New Roman"/>
              </w:rPr>
              <w:t xml:space="preserve">) или  отчисления. </w:t>
            </w:r>
          </w:p>
        </w:tc>
      </w:tr>
      <w:tr w:rsidR="00A558CC" w:rsidRPr="00BB4ACC" w:rsidTr="00412416">
        <w:tblPrEx>
          <w:tblCellMar>
            <w:left w:w="88" w:type="dxa"/>
          </w:tblCellMar>
        </w:tblPrEx>
        <w:trPr>
          <w:gridBefore w:val="1"/>
          <w:gridAfter w:val="1"/>
          <w:wBefore w:w="53" w:type="dxa"/>
          <w:wAfter w:w="26" w:type="dxa"/>
          <w:trHeight w:val="325"/>
        </w:trPr>
        <w:tc>
          <w:tcPr>
            <w:tcW w:w="998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58CC" w:rsidRPr="00BB4ACC" w:rsidRDefault="00A558CC" w:rsidP="0041241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B4ACC">
              <w:rPr>
                <w:rFonts w:ascii="Times New Roman" w:hAnsi="Times New Roman" w:cs="Times New Roman"/>
                <w:b/>
              </w:rPr>
              <w:t>График дисциплины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Неделя</w:t>
            </w: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Название темы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Кол-во часов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Максимальный балл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c>
          <w:tcPr>
            <w:tcW w:w="100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Модуль 1</w:t>
            </w:r>
          </w:p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i/>
              </w:rPr>
              <w:t>Философия языка: специфика и роль в структуре философского знания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Лекция 1.</w:t>
            </w:r>
            <w:r w:rsidRPr="00BB4ACC">
              <w:rPr>
                <w:rFonts w:ascii="Times New Roman" w:hAnsi="Times New Roman" w:cs="Times New Roman"/>
                <w:b/>
              </w:rPr>
              <w:t>Предмет логики.</w:t>
            </w:r>
          </w:p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B4ACC">
              <w:rPr>
                <w:rFonts w:ascii="Times New Roman" w:hAnsi="Times New Roman" w:cs="Times New Roman"/>
                <w:bCs/>
                <w:lang w:val="kk-KZ"/>
              </w:rPr>
              <w:t>1.</w:t>
            </w:r>
            <w:r w:rsidRPr="00BB4ACC">
              <w:rPr>
                <w:rFonts w:ascii="Times New Roman" w:hAnsi="Times New Roman" w:cs="Times New Roman"/>
                <w:bCs/>
              </w:rPr>
              <w:t>Логика как наука</w:t>
            </w:r>
            <w:r w:rsidRPr="00BB4ACC">
              <w:rPr>
                <w:rFonts w:ascii="Times New Roman" w:hAnsi="Times New Roman" w:cs="Times New Roman"/>
                <w:bCs/>
                <w:lang w:val="kk-KZ"/>
              </w:rPr>
              <w:t xml:space="preserve"> и ее</w:t>
            </w:r>
            <w:r w:rsidRPr="00BB4ACC">
              <w:rPr>
                <w:rFonts w:ascii="Times New Roman" w:hAnsi="Times New Roman" w:cs="Times New Roman"/>
                <w:lang w:val="kk-KZ"/>
              </w:rPr>
              <w:t>с</w:t>
            </w:r>
            <w:proofErr w:type="spellStart"/>
            <w:r w:rsidRPr="00BB4ACC">
              <w:rPr>
                <w:rFonts w:ascii="Times New Roman" w:hAnsi="Times New Roman" w:cs="Times New Roman"/>
              </w:rPr>
              <w:t>пецифика</w:t>
            </w:r>
            <w:proofErr w:type="spellEnd"/>
            <w:r w:rsidRPr="00BB4ACC">
              <w:rPr>
                <w:rFonts w:ascii="Times New Roman" w:hAnsi="Times New Roman" w:cs="Times New Roman"/>
                <w:lang w:val="kk-KZ"/>
              </w:rPr>
              <w:t>.</w:t>
            </w:r>
            <w:r w:rsidRPr="00BB4ACC">
              <w:rPr>
                <w:rFonts w:ascii="Times New Roman" w:hAnsi="Times New Roman" w:cs="Times New Roman"/>
              </w:rPr>
              <w:t xml:space="preserve"> Мышление как объект логик и язык. </w:t>
            </w:r>
            <w:r w:rsidRPr="00BB4ACC">
              <w:rPr>
                <w:rFonts w:ascii="Times New Roman" w:hAnsi="Times New Roman" w:cs="Times New Roman"/>
                <w:lang w:val="kk-KZ"/>
              </w:rPr>
              <w:t>2.</w:t>
            </w:r>
            <w:r w:rsidRPr="00BB4ACC">
              <w:rPr>
                <w:rFonts w:ascii="Times New Roman" w:hAnsi="Times New Roman" w:cs="Times New Roman"/>
              </w:rPr>
              <w:t>Понятие о формах мышления</w:t>
            </w:r>
            <w:r w:rsidRPr="00BB4ACC">
              <w:rPr>
                <w:rFonts w:ascii="Times New Roman" w:hAnsi="Times New Roman" w:cs="Times New Roman"/>
                <w:lang w:val="kk-KZ"/>
              </w:rPr>
              <w:t xml:space="preserve"> и с</w:t>
            </w:r>
            <w:r w:rsidRPr="00BB4ACC">
              <w:rPr>
                <w:rFonts w:ascii="Times New Roman" w:hAnsi="Times New Roman" w:cs="Times New Roman"/>
              </w:rPr>
              <w:t xml:space="preserve">вязь мыслей, законы </w:t>
            </w:r>
            <w:r w:rsidRPr="00BB4ACC">
              <w:rPr>
                <w:rFonts w:ascii="Times New Roman" w:hAnsi="Times New Roman" w:cs="Times New Roman"/>
              </w:rPr>
              <w:lastRenderedPageBreak/>
              <w:t>мышления. Истинность и правильность мышления.</w:t>
            </w:r>
          </w:p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>3.</w:t>
            </w:r>
            <w:r w:rsidRPr="00BB4ACC">
              <w:rPr>
                <w:rFonts w:ascii="Times New Roman" w:hAnsi="Times New Roman" w:cs="Times New Roman"/>
              </w:rPr>
              <w:t xml:space="preserve"> Социальное назначение и функции логики, ее роль в формировании культуры мышления. Теоретическое и практическое значение логики для </w:t>
            </w:r>
            <w:r w:rsidRPr="00BB4ACC">
              <w:rPr>
                <w:rFonts w:ascii="Times New Roman" w:hAnsi="Times New Roman" w:cs="Times New Roman"/>
                <w:lang w:val="kk-KZ"/>
              </w:rPr>
              <w:t>специалистов</w:t>
            </w:r>
            <w:r w:rsidRPr="00BB4A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lastRenderedPageBreak/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471"/>
        </w:trPr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 xml:space="preserve">Практическое занятие </w:t>
            </w:r>
            <w:r w:rsidRPr="00BB4ACC">
              <w:rPr>
                <w:rFonts w:ascii="Times New Roman" w:hAnsi="Times New Roman" w:cs="Times New Roman"/>
                <w:lang w:val="kk-KZ"/>
              </w:rPr>
              <w:t>1. Примечание: вопросы семинарских заниятия и задания СРС  даны в отдельных файлах.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57"/>
        </w:trPr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pStyle w:val="a6"/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 w:eastAsia="en-US"/>
              </w:rPr>
              <w:t xml:space="preserve">Лекция 2. </w:t>
            </w:r>
            <w:r w:rsidRPr="00BB4ACC">
              <w:rPr>
                <w:rFonts w:ascii="Times New Roman" w:hAnsi="Times New Roman" w:cs="Times New Roman"/>
                <w:b/>
                <w:lang w:eastAsia="en-US"/>
              </w:rPr>
              <w:t xml:space="preserve">История логики. </w:t>
            </w:r>
          </w:p>
          <w:p w:rsidR="00A558CC" w:rsidRPr="00BB4ACC" w:rsidRDefault="00A558CC" w:rsidP="00412416">
            <w:pPr>
              <w:pStyle w:val="a6"/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>1.</w:t>
            </w:r>
            <w:r w:rsidRPr="00BB4ACC">
              <w:rPr>
                <w:rFonts w:ascii="Times New Roman" w:hAnsi="Times New Roman" w:cs="Times New Roman"/>
                <w:lang w:eastAsia="en-US"/>
              </w:rPr>
              <w:t xml:space="preserve">Зарождение логики </w:t>
            </w:r>
            <w:r w:rsidRPr="00BB4ACC">
              <w:rPr>
                <w:rFonts w:ascii="Times New Roman" w:hAnsi="Times New Roman" w:cs="Times New Roman"/>
                <w:lang w:val="kk-KZ" w:eastAsia="en-US"/>
              </w:rPr>
              <w:t xml:space="preserve"> и Античная логика</w:t>
            </w:r>
          </w:p>
          <w:p w:rsidR="00A558CC" w:rsidRPr="00BB4ACC" w:rsidRDefault="00A558CC" w:rsidP="00412416">
            <w:pPr>
              <w:pStyle w:val="a6"/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>2. Логика в эпоху средневековья</w:t>
            </w:r>
          </w:p>
          <w:p w:rsidR="00A558CC" w:rsidRPr="00BB4ACC" w:rsidRDefault="00A558CC" w:rsidP="00412416">
            <w:pPr>
              <w:pStyle w:val="a6"/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>3. Развития логики в эпоху Нового времени</w:t>
            </w:r>
          </w:p>
          <w:p w:rsidR="00A558CC" w:rsidRPr="00BB4ACC" w:rsidRDefault="00A558CC" w:rsidP="00412416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 xml:space="preserve">4. </w:t>
            </w:r>
            <w:r w:rsidRPr="00BB4ACC">
              <w:rPr>
                <w:rFonts w:ascii="Times New Roman" w:hAnsi="Times New Roman" w:cs="Times New Roman"/>
                <w:lang w:eastAsia="en-US"/>
              </w:rPr>
              <w:t xml:space="preserve">Язык </w:t>
            </w:r>
            <w:proofErr w:type="spellStart"/>
            <w:r w:rsidRPr="00BB4ACC">
              <w:rPr>
                <w:rFonts w:ascii="Times New Roman" w:hAnsi="Times New Roman" w:cs="Times New Roman"/>
                <w:lang w:eastAsia="en-US"/>
              </w:rPr>
              <w:t>логи</w:t>
            </w:r>
            <w:proofErr w:type="spellEnd"/>
            <w:r w:rsidRPr="00BB4ACC">
              <w:rPr>
                <w:rFonts w:ascii="Times New Roman" w:hAnsi="Times New Roman" w:cs="Times New Roman"/>
                <w:lang w:val="kk-KZ" w:eastAsia="en-US"/>
              </w:rPr>
              <w:t>ки</w:t>
            </w:r>
            <w:proofErr w:type="gramStart"/>
            <w:r w:rsidRPr="00BB4ACC">
              <w:rPr>
                <w:rFonts w:ascii="Times New Roman" w:hAnsi="Times New Roman" w:cs="Times New Roman"/>
                <w:lang w:val="kk-KZ" w:eastAsia="en-US"/>
              </w:rPr>
              <w:t>.</w:t>
            </w:r>
            <w:r w:rsidRPr="00BB4ACC">
              <w:rPr>
                <w:rFonts w:ascii="Times New Roman" w:hAnsi="Times New Roman" w:cs="Times New Roman"/>
                <w:lang w:eastAsia="en-US"/>
              </w:rPr>
              <w:t>С</w:t>
            </w:r>
            <w:proofErr w:type="gramEnd"/>
            <w:r w:rsidRPr="00BB4ACC">
              <w:rPr>
                <w:rFonts w:ascii="Times New Roman" w:hAnsi="Times New Roman" w:cs="Times New Roman"/>
                <w:lang w:eastAsia="en-US"/>
              </w:rPr>
              <w:t>овременный этап развития логики.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Практическое занятие 2.</w:t>
            </w:r>
            <w:r w:rsidRPr="00BB4ACC">
              <w:rPr>
                <w:rFonts w:ascii="Times New Roman" w:hAnsi="Times New Roman" w:cs="Times New Roman"/>
                <w:lang w:val="kk-KZ"/>
              </w:rPr>
              <w:t xml:space="preserve"> Примечание: вопросы семинарских заниятия и задания СРС  даны в отдельных файлах.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СРС 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Лекция 3.</w:t>
            </w:r>
            <w:r w:rsidRPr="00BB4ACC">
              <w:rPr>
                <w:rFonts w:ascii="Times New Roman" w:hAnsi="Times New Roman" w:cs="Times New Roman"/>
                <w:b/>
                <w:bCs/>
              </w:rPr>
              <w:t>Понятие</w:t>
            </w:r>
            <w:r w:rsidRPr="00BB4ACC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</w:p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>1.</w:t>
            </w:r>
            <w:r w:rsidRPr="00BB4ACC">
              <w:rPr>
                <w:rFonts w:ascii="Times New Roman" w:hAnsi="Times New Roman" w:cs="Times New Roman"/>
              </w:rPr>
              <w:t xml:space="preserve">Общая характеристика понятия. Признаки предмета и их </w:t>
            </w:r>
            <w:proofErr w:type="gramStart"/>
            <w:r w:rsidRPr="00BB4ACC">
              <w:rPr>
                <w:rFonts w:ascii="Times New Roman" w:hAnsi="Times New Roman" w:cs="Times New Roman"/>
              </w:rPr>
              <w:t>разновидности</w:t>
            </w:r>
            <w:proofErr w:type="gramEnd"/>
            <w:r w:rsidRPr="00BB4ACC">
              <w:rPr>
                <w:rFonts w:ascii="Times New Roman" w:hAnsi="Times New Roman" w:cs="Times New Roman"/>
              </w:rPr>
              <w:t xml:space="preserve"> и логические приёмы их формирования. </w:t>
            </w:r>
          </w:p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>2.</w:t>
            </w:r>
            <w:r w:rsidRPr="00BB4ACC">
              <w:rPr>
                <w:rFonts w:ascii="Times New Roman" w:hAnsi="Times New Roman" w:cs="Times New Roman"/>
              </w:rPr>
              <w:t>Логическая структура понятия: содержание и объём. Закон обратного отношения между содержаниями и объёмами понятий.</w:t>
            </w:r>
          </w:p>
          <w:p w:rsidR="00A558CC" w:rsidRPr="00BB4ACC" w:rsidRDefault="00A558CC" w:rsidP="00412416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 xml:space="preserve">3. </w:t>
            </w:r>
            <w:r w:rsidRPr="00BB4ACC">
              <w:rPr>
                <w:rFonts w:ascii="Times New Roman" w:hAnsi="Times New Roman" w:cs="Times New Roman"/>
                <w:lang w:eastAsia="en-US"/>
              </w:rPr>
              <w:t>Виды понятий</w:t>
            </w:r>
            <w:r w:rsidRPr="00BB4ACC">
              <w:rPr>
                <w:rFonts w:ascii="Times New Roman" w:hAnsi="Times New Roman" w:cs="Times New Roman"/>
                <w:lang w:val="kk-KZ" w:eastAsia="en-US"/>
              </w:rPr>
              <w:t xml:space="preserve"> и о</w:t>
            </w:r>
            <w:proofErr w:type="spellStart"/>
            <w:r w:rsidRPr="00BB4ACC">
              <w:rPr>
                <w:rFonts w:ascii="Times New Roman" w:hAnsi="Times New Roman" w:cs="Times New Roman"/>
                <w:lang w:eastAsia="en-US"/>
              </w:rPr>
              <w:t>тношения</w:t>
            </w:r>
            <w:proofErr w:type="spellEnd"/>
            <w:r w:rsidRPr="00BB4ACC">
              <w:rPr>
                <w:rFonts w:ascii="Times New Roman" w:hAnsi="Times New Roman" w:cs="Times New Roman"/>
                <w:lang w:eastAsia="en-US"/>
              </w:rPr>
              <w:t xml:space="preserve"> между понятиями.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3-4</w:t>
            </w: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pStyle w:val="a6"/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 w:eastAsia="en-US"/>
              </w:rPr>
              <w:t xml:space="preserve">Практическое занятие </w:t>
            </w:r>
            <w:r w:rsidRPr="00BB4ACC">
              <w:rPr>
                <w:rFonts w:ascii="Times New Roman" w:hAnsi="Times New Roman" w:cs="Times New Roman"/>
                <w:b/>
                <w:lang w:eastAsia="en-US"/>
              </w:rPr>
              <w:t>3</w:t>
            </w:r>
            <w:r w:rsidRPr="00BB4ACC">
              <w:rPr>
                <w:rFonts w:ascii="Times New Roman" w:hAnsi="Times New Roman" w:cs="Times New Roman"/>
                <w:b/>
                <w:lang w:val="kk-KZ" w:eastAsia="en-US"/>
              </w:rPr>
              <w:t>.</w:t>
            </w:r>
            <w:r w:rsidRPr="00BB4ACC">
              <w:rPr>
                <w:rFonts w:ascii="Times New Roman" w:hAnsi="Times New Roman" w:cs="Times New Roman"/>
                <w:lang w:val="kk-KZ" w:eastAsia="en-US"/>
              </w:rPr>
              <w:t xml:space="preserve"> Примечание: вопросы семинарских заниятия и задания СРС даны в отдельных файлах.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pStyle w:val="a6"/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 w:eastAsia="en-US"/>
              </w:rPr>
              <w:t>СРС2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 xml:space="preserve">Лекция 4. </w:t>
            </w:r>
            <w:r w:rsidRPr="00BB4ACC">
              <w:rPr>
                <w:rFonts w:ascii="Times New Roman" w:hAnsi="Times New Roman" w:cs="Times New Roman"/>
                <w:b/>
              </w:rPr>
              <w:t>Логические операции с понятиями.</w:t>
            </w:r>
          </w:p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>1.</w:t>
            </w:r>
            <w:r w:rsidRPr="00BB4ACC">
              <w:rPr>
                <w:rFonts w:ascii="Times New Roman" w:hAnsi="Times New Roman" w:cs="Times New Roman"/>
              </w:rPr>
              <w:t xml:space="preserve">Обобщение и ограничение понятий. </w:t>
            </w:r>
            <w:r w:rsidRPr="00BB4ACC">
              <w:rPr>
                <w:rFonts w:ascii="Times New Roman" w:hAnsi="Times New Roman" w:cs="Times New Roman"/>
                <w:lang w:val="kk-KZ"/>
              </w:rPr>
              <w:t>2.</w:t>
            </w:r>
            <w:r w:rsidRPr="00BB4ACC">
              <w:rPr>
                <w:rFonts w:ascii="Times New Roman" w:hAnsi="Times New Roman" w:cs="Times New Roman"/>
              </w:rPr>
              <w:t xml:space="preserve">Искусство определения понятий (дефиниция). Виды определений. </w:t>
            </w:r>
          </w:p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>3.</w:t>
            </w:r>
            <w:r w:rsidRPr="00BB4ACC">
              <w:rPr>
                <w:rFonts w:ascii="Times New Roman" w:hAnsi="Times New Roman" w:cs="Times New Roman"/>
              </w:rPr>
              <w:t xml:space="preserve"> Операция деления объёма понятий. Структура и виды деления.  </w:t>
            </w:r>
          </w:p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 xml:space="preserve">4. </w:t>
            </w:r>
            <w:r w:rsidRPr="00BB4ACC">
              <w:rPr>
                <w:rFonts w:ascii="Times New Roman" w:hAnsi="Times New Roman" w:cs="Times New Roman"/>
              </w:rPr>
              <w:t>Понятие о классификац</w:t>
            </w:r>
            <w:proofErr w:type="gramStart"/>
            <w:r w:rsidRPr="00BB4ACC">
              <w:rPr>
                <w:rFonts w:ascii="Times New Roman" w:hAnsi="Times New Roman" w:cs="Times New Roman"/>
              </w:rPr>
              <w:t>ии</w:t>
            </w:r>
            <w:r w:rsidRPr="00BB4ACC">
              <w:rPr>
                <w:rFonts w:ascii="Times New Roman" w:hAnsi="Times New Roman" w:cs="Times New Roman"/>
                <w:lang w:val="kk-KZ"/>
              </w:rPr>
              <w:t xml:space="preserve"> и </w:t>
            </w:r>
            <w:r w:rsidRPr="00BB4ACC">
              <w:rPr>
                <w:rFonts w:ascii="Times New Roman" w:hAnsi="Times New Roman" w:cs="Times New Roman"/>
              </w:rPr>
              <w:t>её</w:t>
            </w:r>
            <w:proofErr w:type="gramEnd"/>
            <w:r w:rsidRPr="00BB4ACC">
              <w:rPr>
                <w:rFonts w:ascii="Times New Roman" w:hAnsi="Times New Roman" w:cs="Times New Roman"/>
              </w:rPr>
              <w:t xml:space="preserve"> вид</w:t>
            </w:r>
            <w:r w:rsidRPr="00BB4ACC">
              <w:rPr>
                <w:rFonts w:ascii="Times New Roman" w:hAnsi="Times New Roman" w:cs="Times New Roman"/>
                <w:lang w:val="kk-KZ"/>
              </w:rPr>
              <w:t>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Практическое занятие 4.</w:t>
            </w:r>
            <w:r w:rsidRPr="00BB4ACC">
              <w:rPr>
                <w:rFonts w:ascii="Times New Roman" w:hAnsi="Times New Roman" w:cs="Times New Roman"/>
                <w:lang w:val="kk-KZ"/>
              </w:rPr>
              <w:t xml:space="preserve"> Примечание: вопросы семинарских заниятия и задания СРС  даны в отдельных файлах.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СРС 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97"/>
        </w:trPr>
        <w:tc>
          <w:tcPr>
            <w:tcW w:w="100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Модуль 2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 xml:space="preserve">Лекция 5. </w:t>
            </w:r>
            <w:r w:rsidRPr="00BB4ACC">
              <w:rPr>
                <w:rFonts w:ascii="Times New Roman" w:hAnsi="Times New Roman" w:cs="Times New Roman"/>
                <w:b/>
                <w:bCs/>
                <w:lang w:val="kk-KZ"/>
              </w:rPr>
              <w:t>З</w:t>
            </w:r>
            <w:proofErr w:type="spellStart"/>
            <w:r w:rsidRPr="00BB4ACC">
              <w:rPr>
                <w:rFonts w:ascii="Times New Roman" w:hAnsi="Times New Roman" w:cs="Times New Roman"/>
                <w:b/>
                <w:bCs/>
              </w:rPr>
              <w:t>аконы</w:t>
            </w:r>
            <w:proofErr w:type="spellEnd"/>
            <w:r w:rsidRPr="00BB4ACC">
              <w:rPr>
                <w:rFonts w:ascii="Times New Roman" w:hAnsi="Times New Roman" w:cs="Times New Roman"/>
                <w:b/>
                <w:bCs/>
              </w:rPr>
              <w:t xml:space="preserve"> мышления</w:t>
            </w:r>
            <w:r w:rsidRPr="00BB4ACC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</w:p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 xml:space="preserve">1. </w:t>
            </w:r>
            <w:r w:rsidRPr="00BB4ACC">
              <w:rPr>
                <w:rFonts w:ascii="Times New Roman" w:hAnsi="Times New Roman" w:cs="Times New Roman"/>
              </w:rPr>
              <w:t xml:space="preserve">Закон тождества. </w:t>
            </w:r>
          </w:p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>2.</w:t>
            </w:r>
            <w:r w:rsidRPr="00BB4ACC">
              <w:rPr>
                <w:rFonts w:ascii="Times New Roman" w:hAnsi="Times New Roman" w:cs="Times New Roman"/>
              </w:rPr>
              <w:t xml:space="preserve">Закон </w:t>
            </w:r>
            <w:proofErr w:type="spellStart"/>
            <w:r w:rsidRPr="00BB4ACC">
              <w:rPr>
                <w:rFonts w:ascii="Times New Roman" w:hAnsi="Times New Roman" w:cs="Times New Roman"/>
              </w:rPr>
              <w:t>непротиворечия</w:t>
            </w:r>
            <w:proofErr w:type="spellEnd"/>
            <w:r w:rsidRPr="00BB4ACC">
              <w:rPr>
                <w:rFonts w:ascii="Times New Roman" w:hAnsi="Times New Roman" w:cs="Times New Roman"/>
              </w:rPr>
              <w:t xml:space="preserve">. </w:t>
            </w:r>
          </w:p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>3.</w:t>
            </w:r>
            <w:r w:rsidRPr="00BB4ACC">
              <w:rPr>
                <w:rFonts w:ascii="Times New Roman" w:hAnsi="Times New Roman" w:cs="Times New Roman"/>
              </w:rPr>
              <w:t xml:space="preserve">Закон исключенного третьего. </w:t>
            </w:r>
          </w:p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>4.</w:t>
            </w:r>
            <w:r w:rsidRPr="00BB4ACC">
              <w:rPr>
                <w:rFonts w:ascii="Times New Roman" w:hAnsi="Times New Roman" w:cs="Times New Roman"/>
              </w:rPr>
              <w:t xml:space="preserve">Закон достаточного основания.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Пракическое занятие 5.</w:t>
            </w:r>
            <w:r w:rsidRPr="00BB4ACC">
              <w:rPr>
                <w:rFonts w:ascii="Times New Roman" w:hAnsi="Times New Roman" w:cs="Times New Roman"/>
                <w:lang w:val="kk-KZ"/>
              </w:rPr>
              <w:t xml:space="preserve"> Примечание: вопросы семинарских заниятия и задания СРС  даны в отдельных файлах.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 xml:space="preserve">Лекция 6. </w:t>
            </w:r>
            <w:r w:rsidRPr="00BB4ACC">
              <w:rPr>
                <w:rFonts w:ascii="Times New Roman" w:hAnsi="Times New Roman" w:cs="Times New Roman"/>
                <w:b/>
                <w:bCs/>
              </w:rPr>
              <w:t>Суждение</w:t>
            </w:r>
            <w:r w:rsidRPr="00BB4ACC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</w:p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>1.</w:t>
            </w:r>
            <w:r w:rsidRPr="00BB4ACC">
              <w:rPr>
                <w:rFonts w:ascii="Times New Roman" w:hAnsi="Times New Roman" w:cs="Times New Roman"/>
              </w:rPr>
              <w:t xml:space="preserve">Общее характеристика </w:t>
            </w:r>
            <w:proofErr w:type="spellStart"/>
            <w:r w:rsidRPr="00BB4ACC">
              <w:rPr>
                <w:rFonts w:ascii="Times New Roman" w:hAnsi="Times New Roman" w:cs="Times New Roman"/>
              </w:rPr>
              <w:t>суждения.Вопрос</w:t>
            </w:r>
            <w:proofErr w:type="spellEnd"/>
            <w:r w:rsidRPr="00BB4ACC">
              <w:rPr>
                <w:rFonts w:ascii="Times New Roman" w:hAnsi="Times New Roman" w:cs="Times New Roman"/>
              </w:rPr>
              <w:t xml:space="preserve"> как форма мышления.</w:t>
            </w:r>
          </w:p>
          <w:p w:rsidR="00A558CC" w:rsidRPr="00BB4ACC" w:rsidRDefault="00A558CC" w:rsidP="0041241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 xml:space="preserve">2. </w:t>
            </w:r>
            <w:r w:rsidRPr="00BB4ACC">
              <w:rPr>
                <w:rFonts w:ascii="Times New Roman" w:hAnsi="Times New Roman" w:cs="Times New Roman"/>
                <w:lang w:eastAsia="en-US"/>
              </w:rPr>
              <w:t xml:space="preserve">Классификация суждений. Простые  суждение, его структура и виды по характеру признаков. </w:t>
            </w:r>
          </w:p>
          <w:p w:rsidR="00A558CC" w:rsidRPr="00BB4ACC" w:rsidRDefault="00A558CC" w:rsidP="0041241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>3.</w:t>
            </w:r>
            <w:r w:rsidRPr="00BB4ACC">
              <w:rPr>
                <w:rFonts w:ascii="Times New Roman" w:hAnsi="Times New Roman" w:cs="Times New Roman"/>
                <w:lang w:eastAsia="en-US"/>
              </w:rPr>
              <w:t>Деление категорических суждений по количеству и качеству</w:t>
            </w:r>
            <w:r w:rsidRPr="00BB4ACC">
              <w:rPr>
                <w:rFonts w:ascii="Times New Roman" w:hAnsi="Times New Roman" w:cs="Times New Roman"/>
                <w:lang w:val="kk-KZ" w:eastAsia="en-US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Практическое занятие 6.</w:t>
            </w:r>
            <w:r w:rsidRPr="00BB4ACC">
              <w:rPr>
                <w:rFonts w:ascii="Times New Roman" w:hAnsi="Times New Roman" w:cs="Times New Roman"/>
                <w:lang w:val="kk-KZ"/>
              </w:rPr>
              <w:t xml:space="preserve"> Примечание: вопросы семинарских заниятия и задания СРС  даны в отдельных файлах.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СРС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pStyle w:val="a6"/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 w:eastAsia="en-US"/>
              </w:rPr>
              <w:t>Лекция 7.</w:t>
            </w:r>
            <w:r w:rsidRPr="00BB4ACC">
              <w:rPr>
                <w:rFonts w:ascii="Times New Roman" w:hAnsi="Times New Roman" w:cs="Times New Roman"/>
                <w:b/>
                <w:lang w:eastAsia="en-US"/>
              </w:rPr>
              <w:t xml:space="preserve">Сложные суждения и их виды. </w:t>
            </w:r>
          </w:p>
          <w:p w:rsidR="00A558CC" w:rsidRPr="00BB4ACC" w:rsidRDefault="00A558CC" w:rsidP="0041241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 xml:space="preserve">1. </w:t>
            </w:r>
            <w:r w:rsidRPr="00BB4ACC">
              <w:rPr>
                <w:rFonts w:ascii="Times New Roman" w:hAnsi="Times New Roman" w:cs="Times New Roman"/>
                <w:lang w:eastAsia="en-US"/>
              </w:rPr>
              <w:t>Отношения между суждениями.  Логический квадрат.</w:t>
            </w:r>
          </w:p>
          <w:p w:rsidR="00A558CC" w:rsidRPr="00BB4ACC" w:rsidRDefault="00A558CC" w:rsidP="0041241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>2. Распределенность терминов в суждениях</w:t>
            </w:r>
          </w:p>
          <w:p w:rsidR="00A558CC" w:rsidRPr="00BB4ACC" w:rsidRDefault="00A558CC" w:rsidP="0041241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>3.С</w:t>
            </w:r>
            <w:r w:rsidRPr="00BB4ACC">
              <w:rPr>
                <w:rFonts w:ascii="Times New Roman" w:hAnsi="Times New Roman" w:cs="Times New Roman"/>
                <w:lang w:eastAsia="en-US"/>
              </w:rPr>
              <w:t xml:space="preserve">ложные суждения </w:t>
            </w:r>
            <w:r w:rsidRPr="00BB4ACC">
              <w:rPr>
                <w:rFonts w:ascii="Times New Roman" w:hAnsi="Times New Roman" w:cs="Times New Roman"/>
                <w:lang w:val="kk-KZ" w:eastAsia="en-US"/>
              </w:rPr>
              <w:t>и их таблица инстинности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pStyle w:val="a6"/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 w:eastAsia="en-US"/>
              </w:rPr>
              <w:t>Практическое занятие 7.</w:t>
            </w:r>
            <w:r w:rsidRPr="00BB4ACC">
              <w:rPr>
                <w:rFonts w:ascii="Times New Roman" w:hAnsi="Times New Roman" w:cs="Times New Roman"/>
                <w:lang w:val="kk-KZ" w:eastAsia="en-US"/>
              </w:rPr>
              <w:t xml:space="preserve"> Примечание: вопросы семинарских заниятия и задания СРС  даны в отдельных файлах.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pStyle w:val="a6"/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 w:eastAsia="en-US"/>
              </w:rPr>
              <w:t>Рубежный контроль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pStyle w:val="a6"/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 w:eastAsia="en-US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pStyle w:val="a6"/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MIDTERM EXAM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pStyle w:val="a6"/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 w:eastAsia="en-US"/>
              </w:rPr>
              <w:t>Лекция 8. Деление суждение по модальностьи</w:t>
            </w:r>
          </w:p>
          <w:p w:rsidR="00A558CC" w:rsidRPr="00BB4ACC" w:rsidRDefault="00A558CC" w:rsidP="0041241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>1.</w:t>
            </w:r>
            <w:r w:rsidRPr="00BB4ACC">
              <w:rPr>
                <w:rFonts w:ascii="Times New Roman" w:hAnsi="Times New Roman" w:cs="Times New Roman"/>
                <w:lang w:eastAsia="en-US"/>
              </w:rPr>
              <w:t xml:space="preserve">Модальность суждений. Понятие о модальности. </w:t>
            </w:r>
          </w:p>
          <w:p w:rsidR="00A558CC" w:rsidRPr="00BB4ACC" w:rsidRDefault="00A558CC" w:rsidP="0041241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>2.</w:t>
            </w:r>
            <w:r w:rsidRPr="00BB4ACC">
              <w:rPr>
                <w:rFonts w:ascii="Times New Roman" w:hAnsi="Times New Roman" w:cs="Times New Roman"/>
                <w:lang w:eastAsia="en-US"/>
              </w:rPr>
              <w:t xml:space="preserve">Виды модальностей. Абсолютные и сравнительные модальности. </w:t>
            </w:r>
          </w:p>
          <w:p w:rsidR="00A558CC" w:rsidRPr="00BB4ACC" w:rsidRDefault="00A558CC" w:rsidP="0041241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 xml:space="preserve">3. </w:t>
            </w:r>
            <w:r w:rsidRPr="00BB4ACC">
              <w:rPr>
                <w:rFonts w:ascii="Times New Roman" w:hAnsi="Times New Roman" w:cs="Times New Roman"/>
                <w:lang w:eastAsia="en-US"/>
              </w:rPr>
              <w:t>Единство модальной логики.</w:t>
            </w:r>
          </w:p>
          <w:p w:rsidR="00A558CC" w:rsidRPr="00BB4ACC" w:rsidRDefault="00A558CC" w:rsidP="00412416">
            <w:pPr>
              <w:pStyle w:val="a6"/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pStyle w:val="a6"/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 w:eastAsia="en-US"/>
              </w:rPr>
              <w:t>Практическое занятие 8.</w:t>
            </w:r>
            <w:r w:rsidRPr="00BB4ACC">
              <w:rPr>
                <w:rFonts w:ascii="Times New Roman" w:hAnsi="Times New Roman" w:cs="Times New Roman"/>
                <w:lang w:val="kk-KZ" w:eastAsia="en-US"/>
              </w:rPr>
              <w:t xml:space="preserve"> Примечание: вопросы семинарских заниятия и задания СРС  даны в отдельных файлах.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СРС 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9-10-11-12</w:t>
            </w: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 xml:space="preserve">Лекция </w:t>
            </w:r>
            <w:r w:rsidRPr="00BB4ACC">
              <w:rPr>
                <w:rFonts w:ascii="Times New Roman" w:hAnsi="Times New Roman" w:cs="Times New Roman"/>
                <w:b/>
              </w:rPr>
              <w:t>9</w:t>
            </w:r>
            <w:r w:rsidRPr="00BB4ACC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Pr="00BB4ACC">
              <w:rPr>
                <w:rFonts w:ascii="Times New Roman" w:hAnsi="Times New Roman" w:cs="Times New Roman"/>
                <w:b/>
                <w:bCs/>
              </w:rPr>
              <w:t>Умозаключение</w:t>
            </w:r>
            <w:r w:rsidRPr="00BB4ACC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</w:p>
          <w:p w:rsidR="00A558CC" w:rsidRPr="00BB4ACC" w:rsidRDefault="00A558CC" w:rsidP="00412416">
            <w:pPr>
              <w:pStyle w:val="a6"/>
              <w:tabs>
                <w:tab w:val="num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eastAsia="en-US"/>
              </w:rPr>
            </w:pPr>
            <w:r w:rsidRPr="00BB4ACC">
              <w:rPr>
                <w:rFonts w:ascii="Times New Roman" w:hAnsi="Times New Roman" w:cs="Times New Roman"/>
                <w:lang w:eastAsia="en-US"/>
              </w:rPr>
              <w:t>1</w:t>
            </w:r>
            <w:r w:rsidRPr="00BB4ACC">
              <w:rPr>
                <w:rFonts w:ascii="Times New Roman" w:hAnsi="Times New Roman" w:cs="Times New Roman"/>
                <w:lang w:val="kk-KZ" w:eastAsia="en-US"/>
              </w:rPr>
              <w:t xml:space="preserve">. </w:t>
            </w:r>
            <w:r w:rsidRPr="00BB4ACC">
              <w:rPr>
                <w:rFonts w:ascii="Times New Roman" w:hAnsi="Times New Roman" w:cs="Times New Roman"/>
                <w:lang w:eastAsia="en-US"/>
              </w:rPr>
              <w:t>Общая характеристика умозаключения</w:t>
            </w:r>
            <w:proofErr w:type="gramStart"/>
            <w:r w:rsidRPr="00BB4ACC">
              <w:rPr>
                <w:rFonts w:ascii="Times New Roman" w:hAnsi="Times New Roman" w:cs="Times New Roman"/>
                <w:lang w:val="kk-KZ" w:eastAsia="en-US"/>
              </w:rPr>
              <w:t>:т</w:t>
            </w:r>
            <w:proofErr w:type="spellStart"/>
            <w:proofErr w:type="gramEnd"/>
            <w:r w:rsidRPr="00BB4ACC">
              <w:rPr>
                <w:rFonts w:ascii="Times New Roman" w:hAnsi="Times New Roman" w:cs="Times New Roman"/>
                <w:lang w:eastAsia="en-US"/>
              </w:rPr>
              <w:t>ипология</w:t>
            </w:r>
            <w:proofErr w:type="spellEnd"/>
            <w:r w:rsidRPr="00BB4ACC">
              <w:rPr>
                <w:rFonts w:ascii="Times New Roman" w:hAnsi="Times New Roman" w:cs="Times New Roman"/>
                <w:lang w:val="kk-KZ" w:eastAsia="en-US"/>
              </w:rPr>
              <w:t>, с</w:t>
            </w:r>
            <w:proofErr w:type="spellStart"/>
            <w:r w:rsidRPr="00BB4ACC">
              <w:rPr>
                <w:rFonts w:ascii="Times New Roman" w:hAnsi="Times New Roman" w:cs="Times New Roman"/>
                <w:lang w:eastAsia="en-US"/>
              </w:rPr>
              <w:t>труктура</w:t>
            </w:r>
            <w:proofErr w:type="spellEnd"/>
          </w:p>
          <w:p w:rsidR="00A558CC" w:rsidRPr="00BB4ACC" w:rsidRDefault="00A558CC" w:rsidP="00412416">
            <w:pPr>
              <w:pStyle w:val="a6"/>
              <w:tabs>
                <w:tab w:val="num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>2. Н</w:t>
            </w:r>
            <w:proofErr w:type="spellStart"/>
            <w:r w:rsidRPr="00BB4ACC">
              <w:rPr>
                <w:rFonts w:ascii="Times New Roman" w:hAnsi="Times New Roman" w:cs="Times New Roman"/>
                <w:lang w:eastAsia="en-US"/>
              </w:rPr>
              <w:t>епосредственные</w:t>
            </w:r>
            <w:proofErr w:type="spellEnd"/>
            <w:r w:rsidRPr="00BB4ACC">
              <w:rPr>
                <w:rFonts w:ascii="Times New Roman" w:hAnsi="Times New Roman" w:cs="Times New Roman"/>
                <w:lang w:eastAsia="en-US"/>
              </w:rPr>
              <w:t xml:space="preserve"> умозаключения  (превращение, обращение, противопоставление предикату, умозаключение по «логическому квадрату»).</w:t>
            </w:r>
          </w:p>
          <w:p w:rsidR="00A558CC" w:rsidRPr="00BB4ACC" w:rsidRDefault="00A558CC" w:rsidP="00412416">
            <w:pPr>
              <w:pStyle w:val="a6"/>
              <w:tabs>
                <w:tab w:val="num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>3.</w:t>
            </w:r>
            <w:r w:rsidRPr="00BB4ACC">
              <w:rPr>
                <w:rFonts w:ascii="Times New Roman" w:hAnsi="Times New Roman" w:cs="Times New Roman"/>
                <w:lang w:eastAsia="en-US"/>
              </w:rPr>
              <w:t xml:space="preserve">Опосредованные дедуктивные умозаключения из простых суждений.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Пракическое занятие 9.</w:t>
            </w:r>
            <w:r w:rsidRPr="00BB4ACC">
              <w:rPr>
                <w:rFonts w:ascii="Times New Roman" w:hAnsi="Times New Roman" w:cs="Times New Roman"/>
                <w:lang w:val="kk-KZ"/>
              </w:rPr>
              <w:t xml:space="preserve"> Примечание: вопросы семинарских заниятия и задания СРС  даны в отдельных файлах.</w:t>
            </w:r>
            <w:r w:rsidRPr="00BB4ACC"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pStyle w:val="a6"/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 w:eastAsia="en-US"/>
              </w:rPr>
              <w:t>Лекция 10. Силлогизмы</w:t>
            </w:r>
          </w:p>
          <w:p w:rsidR="00A558CC" w:rsidRPr="00BB4ACC" w:rsidRDefault="00A558CC" w:rsidP="00412416">
            <w:pPr>
              <w:pStyle w:val="a6"/>
              <w:tabs>
                <w:tab w:val="num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 w:eastAsia="en-US"/>
              </w:rPr>
              <w:t xml:space="preserve">1. </w:t>
            </w:r>
            <w:r w:rsidRPr="00BB4ACC">
              <w:rPr>
                <w:rFonts w:ascii="Times New Roman" w:hAnsi="Times New Roman" w:cs="Times New Roman"/>
                <w:lang w:val="kk-KZ" w:eastAsia="en-US"/>
              </w:rPr>
              <w:t>П</w:t>
            </w:r>
            <w:proofErr w:type="spellStart"/>
            <w:r w:rsidRPr="00BB4ACC">
              <w:rPr>
                <w:rFonts w:ascii="Times New Roman" w:hAnsi="Times New Roman" w:cs="Times New Roman"/>
                <w:lang w:eastAsia="en-US"/>
              </w:rPr>
              <w:t>ростой</w:t>
            </w:r>
            <w:proofErr w:type="spellEnd"/>
            <w:r w:rsidRPr="00BB4ACC">
              <w:rPr>
                <w:rFonts w:ascii="Times New Roman" w:hAnsi="Times New Roman" w:cs="Times New Roman"/>
                <w:lang w:eastAsia="en-US"/>
              </w:rPr>
              <w:t xml:space="preserve"> категорический силлогизм. Структура, аксиома силлогизма. Общие правила силлогизма: правила посылок и правила терминов. </w:t>
            </w:r>
          </w:p>
          <w:p w:rsidR="00A558CC" w:rsidRPr="00BB4ACC" w:rsidRDefault="00A558CC" w:rsidP="00412416">
            <w:pPr>
              <w:pStyle w:val="a6"/>
              <w:tabs>
                <w:tab w:val="num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>2.</w:t>
            </w:r>
            <w:r w:rsidRPr="00BB4ACC">
              <w:rPr>
                <w:rFonts w:ascii="Times New Roman" w:hAnsi="Times New Roman" w:cs="Times New Roman"/>
                <w:lang w:eastAsia="en-US"/>
              </w:rPr>
              <w:t xml:space="preserve">Фигуры и модусы простого категорического силлогизма. Особые правила фигур силлогизма. </w:t>
            </w:r>
          </w:p>
          <w:p w:rsidR="00A558CC" w:rsidRPr="00BB4ACC" w:rsidRDefault="00A558CC" w:rsidP="00412416">
            <w:pPr>
              <w:pStyle w:val="a6"/>
              <w:tabs>
                <w:tab w:val="num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 xml:space="preserve">3.Виды </w:t>
            </w:r>
            <w:r w:rsidRPr="00BB4ACC">
              <w:rPr>
                <w:rFonts w:ascii="Times New Roman" w:hAnsi="Times New Roman" w:cs="Times New Roman"/>
                <w:lang w:eastAsia="en-US"/>
              </w:rPr>
              <w:t xml:space="preserve"> простого категорического силлогизма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Практическое занятие 10.</w:t>
            </w:r>
            <w:r w:rsidRPr="00BB4ACC">
              <w:rPr>
                <w:rFonts w:ascii="Times New Roman" w:hAnsi="Times New Roman" w:cs="Times New Roman"/>
                <w:lang w:val="kk-KZ"/>
              </w:rPr>
              <w:t xml:space="preserve"> Примечание: вопросы семинарских заниятия и задания СРС даны в отдельных файлах.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СРС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pStyle w:val="a6"/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 w:eastAsia="en-US"/>
              </w:rPr>
              <w:t>Лекция</w:t>
            </w:r>
            <w:r w:rsidRPr="00BB4ACC">
              <w:rPr>
                <w:rFonts w:ascii="Times New Roman" w:hAnsi="Times New Roman" w:cs="Times New Roman"/>
                <w:lang w:val="kk-KZ" w:eastAsia="en-US"/>
              </w:rPr>
              <w:t xml:space="preserve"> 11. Индуктивные умозаключения</w:t>
            </w:r>
          </w:p>
          <w:p w:rsidR="00A558CC" w:rsidRPr="00BB4ACC" w:rsidRDefault="00A558CC" w:rsidP="00412416">
            <w:pPr>
              <w:pStyle w:val="a6"/>
              <w:tabs>
                <w:tab w:val="num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>1.</w:t>
            </w:r>
            <w:r w:rsidRPr="00BB4ACC">
              <w:rPr>
                <w:rFonts w:ascii="Times New Roman" w:hAnsi="Times New Roman" w:cs="Times New Roman"/>
                <w:lang w:eastAsia="en-US"/>
              </w:rPr>
              <w:t xml:space="preserve">Индукция. Единство дедукции и индукции. </w:t>
            </w:r>
          </w:p>
          <w:p w:rsidR="00A558CC" w:rsidRPr="00BB4ACC" w:rsidRDefault="00A558CC" w:rsidP="00412416">
            <w:pPr>
              <w:pStyle w:val="a6"/>
              <w:tabs>
                <w:tab w:val="num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>2.</w:t>
            </w:r>
            <w:r w:rsidRPr="00BB4ACC">
              <w:rPr>
                <w:rFonts w:ascii="Times New Roman" w:hAnsi="Times New Roman" w:cs="Times New Roman"/>
                <w:lang w:eastAsia="en-US"/>
              </w:rPr>
              <w:t>Виды индукции</w:t>
            </w:r>
            <w:r w:rsidRPr="00BB4ACC">
              <w:rPr>
                <w:rFonts w:ascii="Times New Roman" w:hAnsi="Times New Roman" w:cs="Times New Roman"/>
                <w:lang w:val="kk-KZ" w:eastAsia="en-US"/>
              </w:rPr>
              <w:t>: п</w:t>
            </w:r>
            <w:proofErr w:type="spellStart"/>
            <w:r w:rsidRPr="00BB4ACC">
              <w:rPr>
                <w:rFonts w:ascii="Times New Roman" w:hAnsi="Times New Roman" w:cs="Times New Roman"/>
                <w:lang w:eastAsia="en-US"/>
              </w:rPr>
              <w:t>олная</w:t>
            </w:r>
            <w:proofErr w:type="spellEnd"/>
            <w:r w:rsidRPr="00BB4ACC">
              <w:rPr>
                <w:rFonts w:ascii="Times New Roman" w:hAnsi="Times New Roman" w:cs="Times New Roman"/>
                <w:lang w:eastAsia="en-US"/>
              </w:rPr>
              <w:t xml:space="preserve"> индукция</w:t>
            </w:r>
            <w:r w:rsidRPr="00BB4ACC">
              <w:rPr>
                <w:rFonts w:ascii="Times New Roman" w:hAnsi="Times New Roman" w:cs="Times New Roman"/>
                <w:lang w:val="kk-KZ" w:eastAsia="en-US"/>
              </w:rPr>
              <w:t xml:space="preserve"> и н</w:t>
            </w:r>
            <w:proofErr w:type="spellStart"/>
            <w:r w:rsidRPr="00BB4ACC">
              <w:rPr>
                <w:rFonts w:ascii="Times New Roman" w:hAnsi="Times New Roman" w:cs="Times New Roman"/>
                <w:lang w:eastAsia="en-US"/>
              </w:rPr>
              <w:t>еполная</w:t>
            </w:r>
            <w:proofErr w:type="spellEnd"/>
            <w:r w:rsidRPr="00BB4ACC">
              <w:rPr>
                <w:rFonts w:ascii="Times New Roman" w:hAnsi="Times New Roman" w:cs="Times New Roman"/>
                <w:lang w:eastAsia="en-US"/>
              </w:rPr>
              <w:t xml:space="preserve"> индукция (популярная, статистическая). </w:t>
            </w:r>
          </w:p>
          <w:p w:rsidR="00A558CC" w:rsidRPr="00BB4ACC" w:rsidRDefault="00A558CC" w:rsidP="00412416">
            <w:pPr>
              <w:pStyle w:val="a6"/>
              <w:tabs>
                <w:tab w:val="num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>3.Н</w:t>
            </w:r>
            <w:proofErr w:type="spellStart"/>
            <w:r w:rsidRPr="00BB4ACC">
              <w:rPr>
                <w:rFonts w:ascii="Times New Roman" w:hAnsi="Times New Roman" w:cs="Times New Roman"/>
                <w:lang w:eastAsia="en-US"/>
              </w:rPr>
              <w:t>аучная</w:t>
            </w:r>
            <w:proofErr w:type="spellEnd"/>
            <w:r w:rsidRPr="00BB4ACC">
              <w:rPr>
                <w:rFonts w:ascii="Times New Roman" w:hAnsi="Times New Roman" w:cs="Times New Roman"/>
                <w:lang w:val="kk-KZ" w:eastAsia="en-US"/>
              </w:rPr>
              <w:t>индукция</w:t>
            </w:r>
          </w:p>
          <w:p w:rsidR="00A558CC" w:rsidRPr="00BB4ACC" w:rsidRDefault="00A558CC" w:rsidP="00412416">
            <w:pPr>
              <w:pStyle w:val="a6"/>
              <w:tabs>
                <w:tab w:val="num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>4.</w:t>
            </w:r>
            <w:r w:rsidRPr="00BB4ACC">
              <w:rPr>
                <w:rFonts w:ascii="Times New Roman" w:hAnsi="Times New Roman" w:cs="Times New Roman"/>
                <w:lang w:eastAsia="en-US"/>
              </w:rPr>
              <w:t xml:space="preserve">Методы установления причинных связей в научной индукции </w:t>
            </w:r>
            <w:r w:rsidRPr="00BB4ACC">
              <w:rPr>
                <w:rFonts w:ascii="Times New Roman" w:hAnsi="Times New Roman" w:cs="Times New Roman"/>
                <w:lang w:val="kk-KZ" w:eastAsia="en-US"/>
              </w:rPr>
              <w:t>(</w:t>
            </w:r>
            <w:r w:rsidRPr="00BB4ACC">
              <w:rPr>
                <w:rFonts w:ascii="Times New Roman" w:hAnsi="Times New Roman" w:cs="Times New Roman"/>
                <w:lang w:eastAsia="en-US"/>
              </w:rPr>
              <w:t>метод сходства, метод различия, соединенный метод сходства и различия, метод сопутствующих изменений, метод остатков</w:t>
            </w:r>
            <w:r w:rsidRPr="00BB4ACC">
              <w:rPr>
                <w:rFonts w:ascii="Times New Roman" w:hAnsi="Times New Roman" w:cs="Times New Roman"/>
                <w:lang w:val="kk-KZ" w:eastAsia="en-US"/>
              </w:rPr>
              <w:t>)</w:t>
            </w:r>
            <w:r w:rsidRPr="00BB4ACC">
              <w:rPr>
                <w:rFonts w:ascii="Times New Roman" w:hAnsi="Times New Roman" w:cs="Times New Roman"/>
                <w:lang w:eastAsia="en-US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Практическое занятие 11.</w:t>
            </w:r>
            <w:r w:rsidRPr="00BB4ACC">
              <w:rPr>
                <w:rFonts w:ascii="Times New Roman" w:hAnsi="Times New Roman" w:cs="Times New Roman"/>
                <w:lang w:val="kk-KZ"/>
              </w:rPr>
              <w:t xml:space="preserve"> Примечание: вопросы семинарских заниятия и задания СРС  даны в отдельных файлах.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СРС 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pStyle w:val="a6"/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 w:eastAsia="en-US"/>
              </w:rPr>
              <w:t>Лекция</w:t>
            </w:r>
            <w:r w:rsidRPr="00BB4ACC">
              <w:rPr>
                <w:rFonts w:ascii="Times New Roman" w:hAnsi="Times New Roman" w:cs="Times New Roman"/>
                <w:lang w:val="kk-KZ" w:eastAsia="en-US"/>
              </w:rPr>
              <w:t xml:space="preserve"> 12. У</w:t>
            </w:r>
            <w:proofErr w:type="spellStart"/>
            <w:r w:rsidRPr="00BB4ACC">
              <w:rPr>
                <w:rFonts w:ascii="Times New Roman" w:hAnsi="Times New Roman" w:cs="Times New Roman"/>
                <w:lang w:eastAsia="en-US"/>
              </w:rPr>
              <w:t>мозаключения</w:t>
            </w:r>
            <w:proofErr w:type="spellEnd"/>
            <w:r w:rsidRPr="00BB4ACC">
              <w:rPr>
                <w:rFonts w:ascii="Times New Roman" w:hAnsi="Times New Roman" w:cs="Times New Roman"/>
                <w:lang w:val="kk-KZ" w:eastAsia="en-US"/>
              </w:rPr>
              <w:t xml:space="preserve"> по аналогии</w:t>
            </w:r>
          </w:p>
          <w:p w:rsidR="00A558CC" w:rsidRPr="00BB4ACC" w:rsidRDefault="00A558CC" w:rsidP="00412416">
            <w:pPr>
              <w:pStyle w:val="a6"/>
              <w:tabs>
                <w:tab w:val="num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>1.</w:t>
            </w:r>
            <w:r w:rsidRPr="00BB4ACC">
              <w:rPr>
                <w:rFonts w:ascii="Times New Roman" w:hAnsi="Times New Roman" w:cs="Times New Roman"/>
                <w:lang w:eastAsia="en-US"/>
              </w:rPr>
              <w:t xml:space="preserve">Традукция(умозаключения по аналогии). </w:t>
            </w:r>
          </w:p>
          <w:p w:rsidR="00A558CC" w:rsidRPr="00BB4ACC" w:rsidRDefault="00A558CC" w:rsidP="00412416">
            <w:pPr>
              <w:pStyle w:val="a6"/>
              <w:tabs>
                <w:tab w:val="num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>2.</w:t>
            </w:r>
            <w:r w:rsidRPr="00BB4ACC">
              <w:rPr>
                <w:rFonts w:ascii="Times New Roman" w:hAnsi="Times New Roman" w:cs="Times New Roman"/>
                <w:lang w:eastAsia="en-US"/>
              </w:rPr>
              <w:t xml:space="preserve">Сущность и назначение аналогии, ее структура. </w:t>
            </w:r>
          </w:p>
          <w:p w:rsidR="00A558CC" w:rsidRPr="00BB4ACC" w:rsidRDefault="00A558CC" w:rsidP="00412416">
            <w:pPr>
              <w:pStyle w:val="a6"/>
              <w:tabs>
                <w:tab w:val="num" w:pos="0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>3.</w:t>
            </w:r>
            <w:r w:rsidRPr="00BB4ACC">
              <w:rPr>
                <w:rFonts w:ascii="Times New Roman" w:hAnsi="Times New Roman" w:cs="Times New Roman"/>
                <w:lang w:eastAsia="en-US"/>
              </w:rPr>
              <w:t>Виды аналогии. Роль аналогии в науке и в повседневной деятельности.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Практическое занятие 12.</w:t>
            </w:r>
            <w:r w:rsidRPr="00BB4ACC">
              <w:rPr>
                <w:rFonts w:ascii="Times New Roman" w:hAnsi="Times New Roman" w:cs="Times New Roman"/>
                <w:lang w:val="kk-KZ"/>
              </w:rPr>
              <w:t xml:space="preserve"> Примечание: вопросы семинарских заниятия и задания СРС  даны в отдельных файлах.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28"/>
        </w:trPr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СРС8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13-14</w:t>
            </w:r>
          </w:p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 xml:space="preserve">Лекция 13. </w:t>
            </w:r>
            <w:r w:rsidRPr="00BB4ACC">
              <w:rPr>
                <w:rFonts w:ascii="Times New Roman" w:hAnsi="Times New Roman" w:cs="Times New Roman"/>
                <w:b/>
                <w:bCs/>
              </w:rPr>
              <w:t xml:space="preserve">Доказательство </w:t>
            </w:r>
          </w:p>
          <w:p w:rsidR="00A558CC" w:rsidRPr="00BB4ACC" w:rsidRDefault="00A558CC" w:rsidP="0041241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>1.</w:t>
            </w:r>
            <w:r w:rsidRPr="00BB4ACC">
              <w:rPr>
                <w:rFonts w:ascii="Times New Roman" w:hAnsi="Times New Roman" w:cs="Times New Roman"/>
              </w:rPr>
              <w:t xml:space="preserve">Общая характеристика доказательства. Доказательство и всеобщая обусловленность предметов. </w:t>
            </w:r>
            <w:r w:rsidRPr="00BB4ACC">
              <w:rPr>
                <w:rFonts w:ascii="Times New Roman" w:hAnsi="Times New Roman" w:cs="Times New Roman"/>
                <w:lang w:val="kk-KZ"/>
              </w:rPr>
              <w:t>2.</w:t>
            </w:r>
            <w:r w:rsidRPr="00BB4ACC">
              <w:rPr>
                <w:rFonts w:ascii="Times New Roman" w:hAnsi="Times New Roman" w:cs="Times New Roman"/>
              </w:rPr>
              <w:t>Структура доказательства и его виды: прямое, косвенное (апагогическое, разделительное) доказательства.</w:t>
            </w:r>
          </w:p>
          <w:p w:rsidR="00A558CC" w:rsidRPr="00BB4ACC" w:rsidRDefault="00A558CC" w:rsidP="0041241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>3.</w:t>
            </w:r>
            <w:r w:rsidRPr="00BB4ACC">
              <w:rPr>
                <w:rFonts w:ascii="Times New Roman" w:hAnsi="Times New Roman" w:cs="Times New Roman"/>
              </w:rPr>
              <w:t xml:space="preserve">Правила доказательства. Ошибки в доказательстве.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Практическое занятие 13.</w:t>
            </w:r>
            <w:r w:rsidRPr="00BB4ACC">
              <w:rPr>
                <w:rFonts w:ascii="Times New Roman" w:hAnsi="Times New Roman" w:cs="Times New Roman"/>
                <w:lang w:val="kk-KZ"/>
              </w:rPr>
              <w:t xml:space="preserve"> Примечание: вопросы семинарских заниятия и задания СРС  даны в отдельных файлах.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BB4ACC">
              <w:rPr>
                <w:rFonts w:ascii="Times New Roman" w:hAnsi="Times New Roman" w:cs="Times New Roman"/>
                <w:b/>
                <w:bCs/>
                <w:lang w:val="kk-KZ"/>
              </w:rPr>
              <w:t>Лекция 14. О</w:t>
            </w:r>
            <w:proofErr w:type="spellStart"/>
            <w:r w:rsidRPr="00BB4ACC">
              <w:rPr>
                <w:rFonts w:ascii="Times New Roman" w:hAnsi="Times New Roman" w:cs="Times New Roman"/>
                <w:b/>
                <w:bCs/>
              </w:rPr>
              <w:t>провержение</w:t>
            </w:r>
            <w:proofErr w:type="spellEnd"/>
          </w:p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BB4ACC">
              <w:rPr>
                <w:rFonts w:ascii="Times New Roman" w:hAnsi="Times New Roman" w:cs="Times New Roman"/>
                <w:bCs/>
                <w:lang w:val="kk-KZ"/>
              </w:rPr>
              <w:t>1.О</w:t>
            </w:r>
            <w:proofErr w:type="spellStart"/>
            <w:r w:rsidRPr="00BB4ACC">
              <w:rPr>
                <w:rFonts w:ascii="Times New Roman" w:hAnsi="Times New Roman" w:cs="Times New Roman"/>
                <w:bCs/>
              </w:rPr>
              <w:t>провержение</w:t>
            </w:r>
            <w:proofErr w:type="spellEnd"/>
            <w:r w:rsidRPr="00BB4ACC">
              <w:rPr>
                <w:rFonts w:ascii="Times New Roman" w:hAnsi="Times New Roman" w:cs="Times New Roman"/>
                <w:bCs/>
                <w:lang w:val="kk-KZ"/>
              </w:rPr>
              <w:t xml:space="preserve"> как логический прием</w:t>
            </w:r>
          </w:p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BB4ACC">
              <w:rPr>
                <w:rFonts w:ascii="Times New Roman" w:hAnsi="Times New Roman" w:cs="Times New Roman"/>
                <w:bCs/>
                <w:lang w:val="kk-KZ"/>
              </w:rPr>
              <w:t>2. Структура о</w:t>
            </w:r>
            <w:proofErr w:type="spellStart"/>
            <w:r w:rsidRPr="00BB4ACC">
              <w:rPr>
                <w:rFonts w:ascii="Times New Roman" w:hAnsi="Times New Roman" w:cs="Times New Roman"/>
                <w:bCs/>
              </w:rPr>
              <w:t>провержени</w:t>
            </w:r>
            <w:proofErr w:type="spellEnd"/>
            <w:r w:rsidRPr="00BB4ACC">
              <w:rPr>
                <w:rFonts w:ascii="Times New Roman" w:hAnsi="Times New Roman" w:cs="Times New Roman"/>
                <w:bCs/>
                <w:lang w:val="kk-KZ"/>
              </w:rPr>
              <w:t>и</w:t>
            </w:r>
          </w:p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B4ACC">
              <w:rPr>
                <w:rFonts w:ascii="Times New Roman" w:hAnsi="Times New Roman" w:cs="Times New Roman"/>
                <w:bCs/>
                <w:lang w:val="kk-KZ"/>
              </w:rPr>
              <w:t>3</w:t>
            </w:r>
            <w:r w:rsidRPr="00BB4ACC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  <w:r w:rsidRPr="00BB4ACC">
              <w:rPr>
                <w:rFonts w:ascii="Times New Roman" w:hAnsi="Times New Roman" w:cs="Times New Roman"/>
              </w:rPr>
              <w:t xml:space="preserve">Правила  опровержения и основные ошибки, возможные при их нарушении. </w:t>
            </w:r>
          </w:p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>4.</w:t>
            </w:r>
            <w:r w:rsidRPr="00BB4ACC">
              <w:rPr>
                <w:rFonts w:ascii="Times New Roman" w:hAnsi="Times New Roman" w:cs="Times New Roman"/>
              </w:rPr>
              <w:t>Софизмы, парадоксы, паралогизмы. Софизмы и зарождение логики.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Практическое занятие 14.</w:t>
            </w:r>
            <w:r w:rsidRPr="00BB4ACC">
              <w:rPr>
                <w:rFonts w:ascii="Times New Roman" w:hAnsi="Times New Roman" w:cs="Times New Roman"/>
                <w:lang w:val="kk-KZ"/>
              </w:rPr>
              <w:t xml:space="preserve"> Примечание: вопросы семинарских заниятия и задания СРС даны в отдельных файлах.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 xml:space="preserve">Лекция 15. </w:t>
            </w:r>
            <w:r w:rsidRPr="00BB4ACC">
              <w:rPr>
                <w:rFonts w:ascii="Times New Roman" w:hAnsi="Times New Roman" w:cs="Times New Roman"/>
                <w:b/>
                <w:bCs/>
                <w:lang w:val="kk-KZ"/>
              </w:rPr>
              <w:t>Гипотеза</w:t>
            </w:r>
          </w:p>
          <w:p w:rsidR="00A558CC" w:rsidRPr="00BB4ACC" w:rsidRDefault="00A558CC" w:rsidP="0041241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>1.</w:t>
            </w:r>
            <w:r w:rsidRPr="00BB4ACC">
              <w:rPr>
                <w:rFonts w:ascii="Times New Roman" w:hAnsi="Times New Roman" w:cs="Times New Roman"/>
              </w:rPr>
              <w:t xml:space="preserve">Гипотеза как форма развития знания. Сущность гипотезы. </w:t>
            </w:r>
          </w:p>
          <w:p w:rsidR="00A558CC" w:rsidRPr="00BB4ACC" w:rsidRDefault="00A558CC" w:rsidP="0041241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>2.</w:t>
            </w:r>
            <w:r w:rsidRPr="00BB4ACC">
              <w:rPr>
                <w:rFonts w:ascii="Times New Roman" w:hAnsi="Times New Roman" w:cs="Times New Roman"/>
              </w:rPr>
              <w:t>Виды гипотез: общие, частные, единичные, описательные, объяснительные, рабочие.</w:t>
            </w:r>
          </w:p>
          <w:p w:rsidR="00A558CC" w:rsidRPr="00BB4ACC" w:rsidRDefault="00A558CC" w:rsidP="0041241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>3.</w:t>
            </w:r>
            <w:r w:rsidRPr="00BB4ACC">
              <w:rPr>
                <w:rFonts w:ascii="Times New Roman" w:hAnsi="Times New Roman" w:cs="Times New Roman"/>
              </w:rPr>
              <w:t xml:space="preserve"> Построение гипотезы и этапы ее развития. </w:t>
            </w:r>
          </w:p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B4ACC">
              <w:rPr>
                <w:rFonts w:ascii="Times New Roman" w:hAnsi="Times New Roman" w:cs="Times New Roman"/>
                <w:bCs/>
                <w:lang w:val="kk-KZ"/>
              </w:rPr>
              <w:t>4.</w:t>
            </w:r>
            <w:r w:rsidRPr="00BB4ACC">
              <w:rPr>
                <w:rFonts w:ascii="Times New Roman" w:hAnsi="Times New Roman" w:cs="Times New Roman"/>
                <w:bCs/>
              </w:rPr>
              <w:t>Логика принятия решений</w:t>
            </w:r>
            <w:r w:rsidRPr="00BB4ACC">
              <w:rPr>
                <w:rFonts w:ascii="Times New Roman" w:hAnsi="Times New Roman" w:cs="Times New Roman"/>
                <w:bCs/>
                <w:lang w:val="kk-KZ"/>
              </w:rPr>
              <w:t xml:space="preserve">. </w:t>
            </w:r>
            <w:r w:rsidRPr="00BB4ACC">
              <w:rPr>
                <w:rFonts w:ascii="Times New Roman" w:hAnsi="Times New Roman" w:cs="Times New Roman"/>
              </w:rPr>
              <w:t xml:space="preserve">Общее представление о принятии решений. </w:t>
            </w:r>
          </w:p>
          <w:p w:rsidR="00A558CC" w:rsidRPr="00BB4ACC" w:rsidRDefault="00A558CC" w:rsidP="00412416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CC" w:rsidRPr="00BB4ACC" w:rsidRDefault="00A558CC" w:rsidP="0041241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Практическое занятие 15.</w:t>
            </w:r>
            <w:r w:rsidRPr="00BB4ACC">
              <w:rPr>
                <w:rFonts w:ascii="Times New Roman" w:hAnsi="Times New Roman" w:cs="Times New Roman"/>
                <w:lang w:val="kk-KZ"/>
              </w:rPr>
              <w:t xml:space="preserve"> Примечание: вопросы семинарских заниятия и задания СРС  даны в отдельных файлах.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en-US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2 Рубежный контроль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US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en-US"/>
              </w:rPr>
              <w:t>20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</w:tbl>
    <w:p w:rsidR="00A558CC" w:rsidRPr="00BB4ACC" w:rsidRDefault="00A558CC" w:rsidP="00A558CC">
      <w:pPr>
        <w:spacing w:after="0" w:line="100" w:lineRule="atLeast"/>
        <w:jc w:val="center"/>
        <w:rPr>
          <w:rFonts w:ascii="Times New Roman" w:eastAsia="Arial Unicode MS" w:hAnsi="Times New Roman" w:cs="Times New Roman"/>
          <w:color w:val="00000A"/>
          <w:kern w:val="2"/>
          <w:lang w:eastAsia="en-US"/>
        </w:rPr>
      </w:pPr>
    </w:p>
    <w:p w:rsidR="00A558CC" w:rsidRPr="00BB4ACC" w:rsidRDefault="00A558CC" w:rsidP="00A558CC">
      <w:pPr>
        <w:spacing w:after="0" w:line="100" w:lineRule="atLeast"/>
        <w:jc w:val="center"/>
        <w:rPr>
          <w:rFonts w:ascii="Times New Roman" w:hAnsi="Times New Roman" w:cs="Times New Roman"/>
        </w:rPr>
      </w:pPr>
    </w:p>
    <w:p w:rsidR="00A558CC" w:rsidRPr="00BB4ACC" w:rsidRDefault="00A558CC" w:rsidP="00A558CC">
      <w:pPr>
        <w:spacing w:after="0" w:line="100" w:lineRule="atLeast"/>
        <w:jc w:val="center"/>
        <w:rPr>
          <w:rFonts w:ascii="Times New Roman" w:hAnsi="Times New Roman" w:cs="Times New Roman"/>
        </w:rPr>
      </w:pPr>
    </w:p>
    <w:p w:rsidR="00A558CC" w:rsidRPr="00BB4ACC" w:rsidRDefault="00A558CC" w:rsidP="00A558CC">
      <w:pPr>
        <w:spacing w:after="0" w:line="360" w:lineRule="auto"/>
        <w:rPr>
          <w:rFonts w:ascii="Times New Roman" w:hAnsi="Times New Roman" w:cs="Times New Roman"/>
        </w:rPr>
      </w:pPr>
      <w:r w:rsidRPr="00BB4ACC">
        <w:rPr>
          <w:rFonts w:ascii="Times New Roman" w:hAnsi="Times New Roman" w:cs="Times New Roman"/>
        </w:rPr>
        <w:t>Декан факультета</w:t>
      </w:r>
      <w:r w:rsidRPr="00BB4ACC">
        <w:rPr>
          <w:rFonts w:ascii="Times New Roman" w:hAnsi="Times New Roman" w:cs="Times New Roman"/>
        </w:rPr>
        <w:tab/>
      </w:r>
      <w:r w:rsidRPr="00BB4ACC">
        <w:rPr>
          <w:rFonts w:ascii="Times New Roman" w:hAnsi="Times New Roman" w:cs="Times New Roman"/>
        </w:rPr>
        <w:tab/>
      </w:r>
      <w:r w:rsidRPr="00BB4ACC">
        <w:rPr>
          <w:rFonts w:ascii="Times New Roman" w:hAnsi="Times New Roman" w:cs="Times New Roman"/>
        </w:rPr>
        <w:tab/>
      </w:r>
      <w:r w:rsidRPr="00BB4ACC">
        <w:rPr>
          <w:rFonts w:ascii="Times New Roman" w:hAnsi="Times New Roman" w:cs="Times New Roman"/>
        </w:rPr>
        <w:tab/>
      </w:r>
      <w:r w:rsidRPr="00BB4ACC">
        <w:rPr>
          <w:rFonts w:ascii="Times New Roman" w:hAnsi="Times New Roman" w:cs="Times New Roman"/>
        </w:rPr>
        <w:tab/>
      </w:r>
      <w:r w:rsidRPr="00BB4ACC">
        <w:rPr>
          <w:rFonts w:ascii="Times New Roman" w:hAnsi="Times New Roman" w:cs="Times New Roman"/>
        </w:rPr>
        <w:tab/>
      </w:r>
      <w:proofErr w:type="spellStart"/>
      <w:r w:rsidRPr="00BB4ACC">
        <w:rPr>
          <w:rFonts w:ascii="Times New Roman" w:hAnsi="Times New Roman" w:cs="Times New Roman"/>
        </w:rPr>
        <w:t>Масалимова</w:t>
      </w:r>
      <w:proofErr w:type="spellEnd"/>
      <w:r w:rsidRPr="00BB4ACC">
        <w:rPr>
          <w:rFonts w:ascii="Times New Roman" w:hAnsi="Times New Roman" w:cs="Times New Roman"/>
        </w:rPr>
        <w:t xml:space="preserve"> А.Р.</w:t>
      </w:r>
    </w:p>
    <w:p w:rsidR="00A558CC" w:rsidRPr="00BB4ACC" w:rsidRDefault="00A558CC" w:rsidP="00A558CC">
      <w:pPr>
        <w:spacing w:after="0" w:line="360" w:lineRule="auto"/>
        <w:rPr>
          <w:rFonts w:ascii="Times New Roman" w:hAnsi="Times New Roman" w:cs="Times New Roman"/>
        </w:rPr>
      </w:pPr>
      <w:r w:rsidRPr="00BB4ACC">
        <w:rPr>
          <w:rFonts w:ascii="Times New Roman" w:hAnsi="Times New Roman" w:cs="Times New Roman"/>
        </w:rPr>
        <w:t xml:space="preserve">Председатель </w:t>
      </w:r>
      <w:proofErr w:type="spellStart"/>
      <w:r w:rsidRPr="00BB4ACC">
        <w:rPr>
          <w:rFonts w:ascii="Times New Roman" w:hAnsi="Times New Roman" w:cs="Times New Roman"/>
        </w:rPr>
        <w:t>методбюро</w:t>
      </w:r>
      <w:proofErr w:type="spellEnd"/>
      <w:r w:rsidRPr="00BB4ACC">
        <w:rPr>
          <w:rFonts w:ascii="Times New Roman" w:hAnsi="Times New Roman" w:cs="Times New Roman"/>
        </w:rPr>
        <w:tab/>
      </w:r>
      <w:r w:rsidRPr="00BB4ACC">
        <w:rPr>
          <w:rFonts w:ascii="Times New Roman" w:hAnsi="Times New Roman" w:cs="Times New Roman"/>
        </w:rPr>
        <w:tab/>
      </w:r>
      <w:r w:rsidRPr="00BB4ACC">
        <w:rPr>
          <w:rFonts w:ascii="Times New Roman" w:hAnsi="Times New Roman" w:cs="Times New Roman"/>
        </w:rPr>
        <w:tab/>
      </w:r>
      <w:r w:rsidRPr="00BB4ACC">
        <w:rPr>
          <w:rFonts w:ascii="Times New Roman" w:hAnsi="Times New Roman" w:cs="Times New Roman"/>
        </w:rPr>
        <w:tab/>
      </w:r>
      <w:r w:rsidRPr="00BB4ACC">
        <w:rPr>
          <w:rFonts w:ascii="Times New Roman" w:hAnsi="Times New Roman" w:cs="Times New Roman"/>
        </w:rPr>
        <w:tab/>
        <w:t xml:space="preserve">                   </w:t>
      </w:r>
      <w:proofErr w:type="spellStart"/>
      <w:r w:rsidRPr="00BB4ACC">
        <w:rPr>
          <w:rFonts w:ascii="Times New Roman" w:hAnsi="Times New Roman" w:cs="Times New Roman"/>
        </w:rPr>
        <w:t>Жубаназарова</w:t>
      </w:r>
      <w:proofErr w:type="spellEnd"/>
      <w:r w:rsidRPr="00BB4ACC">
        <w:rPr>
          <w:rFonts w:ascii="Times New Roman" w:hAnsi="Times New Roman" w:cs="Times New Roman"/>
        </w:rPr>
        <w:t xml:space="preserve"> Н.С.</w:t>
      </w:r>
    </w:p>
    <w:p w:rsidR="00A558CC" w:rsidRPr="00BB4ACC" w:rsidRDefault="00A558CC" w:rsidP="00A558CC">
      <w:pPr>
        <w:spacing w:after="0" w:line="360" w:lineRule="auto"/>
        <w:rPr>
          <w:rFonts w:ascii="Times New Roman" w:hAnsi="Times New Roman" w:cs="Times New Roman"/>
        </w:rPr>
      </w:pPr>
      <w:r w:rsidRPr="00BB4ACC">
        <w:rPr>
          <w:rFonts w:ascii="Times New Roman" w:hAnsi="Times New Roman" w:cs="Times New Roman"/>
        </w:rPr>
        <w:t>Заведующий кафедрой</w:t>
      </w:r>
      <w:r w:rsidRPr="00BB4ACC">
        <w:rPr>
          <w:rFonts w:ascii="Times New Roman" w:hAnsi="Times New Roman" w:cs="Times New Roman"/>
        </w:rPr>
        <w:tab/>
      </w:r>
      <w:r w:rsidRPr="00BB4ACC">
        <w:rPr>
          <w:rFonts w:ascii="Times New Roman" w:hAnsi="Times New Roman" w:cs="Times New Roman"/>
        </w:rPr>
        <w:tab/>
      </w:r>
      <w:r w:rsidRPr="00BB4ACC">
        <w:rPr>
          <w:rFonts w:ascii="Times New Roman" w:hAnsi="Times New Roman" w:cs="Times New Roman"/>
        </w:rPr>
        <w:tab/>
      </w:r>
      <w:r w:rsidRPr="00BB4ACC">
        <w:rPr>
          <w:rFonts w:ascii="Times New Roman" w:hAnsi="Times New Roman" w:cs="Times New Roman"/>
        </w:rPr>
        <w:tab/>
      </w:r>
      <w:r w:rsidRPr="00BB4ACC">
        <w:rPr>
          <w:rFonts w:ascii="Times New Roman" w:hAnsi="Times New Roman" w:cs="Times New Roman"/>
        </w:rPr>
        <w:tab/>
        <w:t xml:space="preserve">                          </w:t>
      </w:r>
      <w:proofErr w:type="spellStart"/>
      <w:r w:rsidRPr="00BB4ACC">
        <w:rPr>
          <w:rFonts w:ascii="Times New Roman" w:hAnsi="Times New Roman" w:cs="Times New Roman"/>
        </w:rPr>
        <w:t>Нурышева</w:t>
      </w:r>
      <w:proofErr w:type="spellEnd"/>
      <w:r w:rsidRPr="00BB4ACC">
        <w:rPr>
          <w:rFonts w:ascii="Times New Roman" w:hAnsi="Times New Roman" w:cs="Times New Roman"/>
        </w:rPr>
        <w:t xml:space="preserve"> Г.Ж</w:t>
      </w:r>
    </w:p>
    <w:p w:rsidR="00A558CC" w:rsidRPr="00BB4ACC" w:rsidRDefault="00A558CC" w:rsidP="00A558CC">
      <w:pPr>
        <w:spacing w:after="0" w:line="360" w:lineRule="auto"/>
        <w:rPr>
          <w:rFonts w:ascii="Times New Roman" w:hAnsi="Times New Roman" w:cs="Times New Roman"/>
        </w:rPr>
      </w:pPr>
      <w:r w:rsidRPr="00BB4ACC">
        <w:rPr>
          <w:rFonts w:ascii="Times New Roman" w:hAnsi="Times New Roman" w:cs="Times New Roman"/>
        </w:rPr>
        <w:t>Лектор                                                                                                            Аскар Л.А.</w:t>
      </w:r>
    </w:p>
    <w:p w:rsidR="00A558CC" w:rsidRPr="00BB4ACC" w:rsidRDefault="00A558CC" w:rsidP="00A558C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A558CC" w:rsidRDefault="00A558CC" w:rsidP="00A558C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A558CC" w:rsidRDefault="00A558CC" w:rsidP="00A558C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A558CC" w:rsidRDefault="00A558CC" w:rsidP="00A558C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A558CC" w:rsidRDefault="00A558CC" w:rsidP="00A558C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A558CC" w:rsidRDefault="00A558CC" w:rsidP="00A558C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A558CC" w:rsidRDefault="00A558CC" w:rsidP="00A558C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B40FE" w:rsidRPr="00A558CC" w:rsidRDefault="002B40FE">
      <w:pPr>
        <w:rPr>
          <w:lang w:val="kk-KZ"/>
        </w:rPr>
      </w:pPr>
    </w:p>
    <w:sectPr w:rsidR="002B40FE" w:rsidRPr="00A55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58CC"/>
    <w:rsid w:val="002B40FE"/>
    <w:rsid w:val="00911F58"/>
    <w:rsid w:val="00A558CC"/>
    <w:rsid w:val="00E1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558CC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A558C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558CC"/>
  </w:style>
  <w:style w:type="character" w:customStyle="1" w:styleId="shorttext">
    <w:name w:val="short_text"/>
    <w:basedOn w:val="a0"/>
    <w:rsid w:val="00A558CC"/>
  </w:style>
  <w:style w:type="paragraph" w:styleId="a6">
    <w:name w:val="Body Text Indent"/>
    <w:basedOn w:val="a"/>
    <w:link w:val="a7"/>
    <w:uiPriority w:val="99"/>
    <w:unhideWhenUsed/>
    <w:rsid w:val="00A558C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A558CC"/>
  </w:style>
  <w:style w:type="paragraph" w:customStyle="1" w:styleId="1">
    <w:name w:val="Абзац списка1"/>
    <w:basedOn w:val="a"/>
    <w:rsid w:val="00A558CC"/>
    <w:pPr>
      <w:suppressAutoHyphens/>
      <w:ind w:left="720"/>
      <w:contextualSpacing/>
    </w:pPr>
    <w:rPr>
      <w:rFonts w:ascii="Calibri" w:eastAsia="Arial Unicode MS" w:hAnsi="Calibri" w:cs="Calibri"/>
      <w:color w:val="00000A"/>
      <w:kern w:val="2"/>
      <w:lang w:eastAsia="en-US"/>
    </w:rPr>
  </w:style>
  <w:style w:type="paragraph" w:styleId="a8">
    <w:name w:val="Normal (Web)"/>
    <w:basedOn w:val="a"/>
    <w:uiPriority w:val="99"/>
    <w:unhideWhenUsed/>
    <w:rsid w:val="00A55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ud.lms.tpu.ru/mod/glossary/showentry.php?eid=26458&amp;displayformat=dictionary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stud.lms.tpu.ru/mod/glossary/showentry.php?eid=26459&amp;displayformat=dictionar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ud.lms.tpu.ru/mod/glossary/showentry.php?eid=26482&amp;displayformat=dictionary" TargetMode="Externa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stud.lms.tpu.ru/mod/book/view.php?id=280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1751</Words>
  <Characters>9987</Characters>
  <Application>Microsoft Office Word</Application>
  <DocSecurity>0</DocSecurity>
  <Lines>83</Lines>
  <Paragraphs>23</Paragraphs>
  <ScaleCrop>false</ScaleCrop>
  <Company>Microsoft</Company>
  <LinksUpToDate>false</LinksUpToDate>
  <CharactersWithSpaces>11715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Аманжан</cp:lastModifiedBy>
  <cp:revision>5</cp:revision>
  <dcterms:created xsi:type="dcterms:W3CDTF">2018-01-11T12:49:00Z</dcterms:created>
  <dcterms:modified xsi:type="dcterms:W3CDTF">2019-01-17T20:22:00Z</dcterms:modified>
</cp:coreProperties>
</file>